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 w:rsidRPr="00C2298A">
        <w:rPr>
          <w:rFonts w:ascii="Times New Roman" w:hAnsi="Times New Roman" w:cs="Times New Roman"/>
        </w:rPr>
        <w:t>закуп</w:t>
      </w:r>
      <w:r w:rsidR="00C2298A">
        <w:rPr>
          <w:rFonts w:ascii="Times New Roman" w:hAnsi="Times New Roman" w:cs="Times New Roman"/>
        </w:rPr>
        <w:t>у</w:t>
      </w:r>
      <w:proofErr w:type="gramEnd"/>
      <w:r w:rsidRPr="00C2298A">
        <w:rPr>
          <w:rFonts w:ascii="Times New Roman" w:hAnsi="Times New Roman" w:cs="Times New Roman"/>
        </w:rPr>
        <w:t xml:space="preserve">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7956E4">
        <w:rPr>
          <w:rFonts w:ascii="Times New Roman" w:hAnsi="Times New Roman" w:cs="Times New Roman"/>
          <w:lang w:val="kk-KZ"/>
        </w:rPr>
        <w:t>3</w:t>
      </w:r>
      <w:r w:rsidR="006F3204">
        <w:rPr>
          <w:rFonts w:ascii="Times New Roman" w:hAnsi="Times New Roman" w:cs="Times New Roman"/>
          <w:lang w:val="kk-KZ"/>
        </w:rPr>
        <w:t>1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BD4386">
        <w:rPr>
          <w:rFonts w:ascii="Times New Roman" w:hAnsi="Times New Roman" w:cs="Times New Roman"/>
          <w:lang w:val="kk-KZ"/>
        </w:rPr>
        <w:t>10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7956E4">
        <w:rPr>
          <w:rFonts w:ascii="Times New Roman" w:hAnsi="Times New Roman" w:cs="Times New Roman"/>
        </w:rPr>
        <w:t>июн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22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>бом запроса ценовых предложений 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7956E4">
        <w:rPr>
          <w:rFonts w:ascii="Times New Roman" w:hAnsi="Times New Roman" w:cs="Times New Roman"/>
        </w:rPr>
        <w:t>0</w:t>
      </w:r>
      <w:r w:rsidR="006F3204">
        <w:rPr>
          <w:rFonts w:ascii="Times New Roman" w:hAnsi="Times New Roman" w:cs="Times New Roman"/>
        </w:rPr>
        <w:t>8</w:t>
      </w:r>
      <w:r w:rsidRPr="00C2298A">
        <w:rPr>
          <w:rFonts w:ascii="Times New Roman" w:hAnsi="Times New Roman" w:cs="Times New Roman"/>
        </w:rPr>
        <w:t>.0</w:t>
      </w:r>
      <w:r w:rsidR="007956E4">
        <w:rPr>
          <w:rFonts w:ascii="Times New Roman" w:hAnsi="Times New Roman" w:cs="Times New Roman"/>
        </w:rPr>
        <w:t>6</w:t>
      </w:r>
      <w:r w:rsidRPr="00C2298A">
        <w:rPr>
          <w:rFonts w:ascii="Times New Roman" w:hAnsi="Times New Roman" w:cs="Times New Roman"/>
        </w:rPr>
        <w:t>.2022 г. в 10 ч. 05 мин.</w:t>
      </w:r>
    </w:p>
    <w:p w:rsidR="00F054B2" w:rsidRPr="007956E4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94"/>
        <w:gridCol w:w="7253"/>
        <w:gridCol w:w="1030"/>
        <w:gridCol w:w="955"/>
        <w:gridCol w:w="1042"/>
        <w:gridCol w:w="1510"/>
      </w:tblGrid>
      <w:tr w:rsidR="006F3204" w:rsidRPr="003D3BFB" w:rsidTr="00600223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994" w:type="dxa"/>
            <w:shd w:val="clear" w:color="auto" w:fill="auto"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253" w:type="dxa"/>
            <w:shd w:val="clear" w:color="auto" w:fill="auto"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Ед.</w:t>
            </w:r>
          </w:p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42" w:type="dxa"/>
            <w:shd w:val="clear" w:color="auto" w:fill="auto"/>
            <w:noWrap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6F3204" w:rsidRPr="003D3BFB" w:rsidTr="0060022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  <w:hideMark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</w:rPr>
              <w:t>Контур дыхательный для ручного искусственного  дыхания для новорожденных с регулировкой РЕЕР, длина 0,8-1,2м</w:t>
            </w:r>
          </w:p>
        </w:tc>
        <w:tc>
          <w:tcPr>
            <w:tcW w:w="7253" w:type="dxa"/>
            <w:shd w:val="clear" w:color="auto" w:fill="auto"/>
            <w:vAlign w:val="center"/>
            <w:hideMark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</w:rPr>
              <w:t>Контур дыхательный (система) для ручного искусственного  дыхания для новорожденных с регулировкой РЕЕР. Контур дыхательный неонатальный, диаметр 10мм, гофрированный , материал "Flextube", соединения 15F-22M/15F, Коннектор диаметр 22М-22М/15F  на пациента - двойное шарнирное с колпачком ручного регулирования пикового давления при вдохе и уровня положительного давления в конце выдоха (РЕЕР) - максимальное давление 8см Н2О, длина 0,8м--1,2, Давление подачи кислорода и воздуха: 280 kPa~600kPa.  Материал: полиэтилен, полипропилен. Упаковка: индивидуальная, клинически чистая, 15 шт. Срок годности (срок гарантии): 5 лет от даты изготовления. Дыхательные системы доступны различной длины. Поток через дыхательные системы устанавливается в соответствии с потребностью пациента в пиковой скорости вдоха. Пик вдоха врач также устанавливает давление на реанимационное устройство, поэтому PEEP теперь можно регулировать рядом с пациентом с помощью регулировки щелчка на крышке ПДКВ, если требуется.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13 200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3 300 000</w:t>
            </w:r>
          </w:p>
        </w:tc>
      </w:tr>
      <w:tr w:rsidR="006F3204" w:rsidRPr="003D3BFB" w:rsidTr="0060022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</w:rPr>
              <w:t>Контур дыхательный стерильный антимикробн</w:t>
            </w:r>
            <w:r w:rsidRPr="006F3204">
              <w:rPr>
                <w:rFonts w:ascii="Times New Roman" w:hAnsi="Times New Roman"/>
                <w:lang w:val="ru-RU"/>
              </w:rPr>
              <w:t>ой</w:t>
            </w:r>
            <w:r w:rsidRPr="006F3204">
              <w:rPr>
                <w:rFonts w:ascii="Times New Roman" w:hAnsi="Times New Roman"/>
              </w:rPr>
              <w:t xml:space="preserve"> цветоиндикацией для соединения аппаратов НДА и ИВЛ с пациентом.</w:t>
            </w:r>
            <w:r w:rsidRPr="006F3204">
              <w:rPr>
                <w:rFonts w:ascii="Times New Roman" w:hAnsi="Times New Roman"/>
              </w:rPr>
              <w:br/>
              <w:t xml:space="preserve"> Контур дыхательный анестезиологический антимикробн</w:t>
            </w:r>
            <w:r w:rsidRPr="006F3204">
              <w:rPr>
                <w:rFonts w:ascii="Times New Roman" w:hAnsi="Times New Roman"/>
                <w:lang w:val="ru-RU"/>
              </w:rPr>
              <w:t>ый</w:t>
            </w:r>
            <w:r w:rsidRPr="006F3204">
              <w:rPr>
                <w:rFonts w:ascii="Times New Roman" w:hAnsi="Times New Roman"/>
              </w:rPr>
              <w:t xml:space="preserve"> с цветоиндикацией</w:t>
            </w:r>
            <w:r w:rsidRPr="006F3204">
              <w:rPr>
                <w:rFonts w:ascii="Times New Roman" w:hAnsi="Times New Roman"/>
                <w:lang w:val="ru-RU"/>
              </w:rPr>
              <w:t>,</w:t>
            </w:r>
            <w:r w:rsidRPr="006F3204">
              <w:rPr>
                <w:rFonts w:ascii="Times New Roman" w:hAnsi="Times New Roman"/>
              </w:rPr>
              <w:t xml:space="preserve"> с резервным мешком 2л, 22 мм, взрослый,  в комплекте: </w:t>
            </w:r>
            <w:r w:rsidRPr="006F3204">
              <w:rPr>
                <w:rFonts w:ascii="Times New Roman" w:hAnsi="Times New Roman"/>
              </w:rPr>
              <w:lastRenderedPageBreak/>
              <w:t>две линии длиной по 2000 мм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</w:rPr>
              <w:lastRenderedPageBreak/>
              <w:t>Контур дыхательный стерильный антимикробн</w:t>
            </w:r>
            <w:r w:rsidRPr="006F3204">
              <w:rPr>
                <w:rFonts w:ascii="Times New Roman" w:hAnsi="Times New Roman"/>
                <w:lang w:val="ru-RU"/>
              </w:rPr>
              <w:t>ой</w:t>
            </w:r>
            <w:r w:rsidRPr="006F3204">
              <w:rPr>
                <w:rFonts w:ascii="Times New Roman" w:hAnsi="Times New Roman"/>
              </w:rPr>
              <w:t xml:space="preserve"> цветоиндикацией для соединения аппаратов НДА и ИВЛ с пациентом для анестезиологическ</w:t>
            </w:r>
            <w:r w:rsidRPr="006F3204">
              <w:rPr>
                <w:rFonts w:ascii="Times New Roman" w:hAnsi="Times New Roman"/>
                <w:lang w:val="ru-RU"/>
              </w:rPr>
              <w:t>о</w:t>
            </w:r>
            <w:r w:rsidRPr="006F3204">
              <w:rPr>
                <w:rFonts w:ascii="Times New Roman" w:hAnsi="Times New Roman"/>
              </w:rPr>
              <w:t xml:space="preserve">й  антимикробная с цветоиндикацией с резервным мешком 2л,  взрослый, (D/M-Ǿ22мм), две линии стерильный  длиной по 200 мм,  Y портами для мониторинга давления и температуры  коннектор с портами трех отдельно колпачков красного цвета на линии вдоха и выдоха  22М-22М/15F - длина - 8см,  угловой коннектор с Луер портом белого цвета длина- 4 см, 22F/22F коннекторы на линии вдоха и выдоха,  доп. 3-я линия длиной 940 мм Удлиняемый  с коннекторами. Коннекторы прямые,  белого цвета, размер 22F/22F,  Каждая упаковка  снабжена пять держателями - клипса-фиксатор контура,                                                                                                                    </w:t>
            </w:r>
            <w:r w:rsidRPr="006F3204">
              <w:rPr>
                <w:rFonts w:ascii="Times New Roman" w:hAnsi="Times New Roman"/>
                <w:lang w:val="ru-RU"/>
              </w:rPr>
              <w:t>В к</w:t>
            </w:r>
            <w:r w:rsidRPr="006F3204">
              <w:rPr>
                <w:rFonts w:ascii="Times New Roman" w:hAnsi="Times New Roman"/>
              </w:rPr>
              <w:t xml:space="preserve">омплекте:       </w:t>
            </w:r>
            <w:r w:rsidRPr="006F3204">
              <w:rPr>
                <w:rFonts w:ascii="Times New Roman" w:hAnsi="Times New Roman"/>
              </w:rPr>
              <w:br/>
            </w:r>
            <w:r w:rsidRPr="006F3204">
              <w:rPr>
                <w:rFonts w:ascii="Times New Roman" w:hAnsi="Times New Roman"/>
              </w:rPr>
              <w:lastRenderedPageBreak/>
              <w:t xml:space="preserve"> -Трубка гофрированная линия вдоха стерильный антимикробная цветоиндикацией длиной – 2000 мм, диаметр трубки - 22 мм. Материал: Пластик 2 шт</w:t>
            </w:r>
            <w:r w:rsidRPr="006F3204">
              <w:rPr>
                <w:rFonts w:ascii="Times New Roman" w:hAnsi="Times New Roman"/>
                <w:lang w:val="ru-RU"/>
              </w:rPr>
              <w:t>уки</w:t>
            </w:r>
            <w:r w:rsidRPr="006F3204">
              <w:rPr>
                <w:rFonts w:ascii="Times New Roman" w:hAnsi="Times New Roman"/>
              </w:rPr>
              <w:br/>
              <w:t>- Коннектор угловой Луер. Диаметр 15/22 мм. Материал: PSU 1шт</w:t>
            </w:r>
            <w:r w:rsidRPr="006F3204">
              <w:rPr>
                <w:rFonts w:ascii="Times New Roman" w:hAnsi="Times New Roman"/>
                <w:lang w:val="ru-RU"/>
              </w:rPr>
              <w:t>ука</w:t>
            </w:r>
            <w:r w:rsidRPr="006F3204">
              <w:rPr>
                <w:rFonts w:ascii="Times New Roman" w:hAnsi="Times New Roman"/>
              </w:rPr>
              <w:br/>
              <w:t>- Y-коннектор. Диаметр 22М-22М/15F мм. Материал: PSU. 1 шт</w:t>
            </w:r>
            <w:r w:rsidRPr="006F3204">
              <w:rPr>
                <w:rFonts w:ascii="Times New Roman" w:hAnsi="Times New Roman"/>
                <w:lang w:val="ru-RU"/>
              </w:rPr>
              <w:t>ука</w:t>
            </w:r>
            <w:r w:rsidRPr="006F3204">
              <w:rPr>
                <w:rFonts w:ascii="Times New Roman" w:hAnsi="Times New Roman"/>
              </w:rPr>
              <w:br/>
              <w:t>- Коннектор. Диаметр 22М-22М/15F мм. Материал: PSU.</w:t>
            </w:r>
            <w:r w:rsidRPr="006F3204">
              <w:rPr>
                <w:rFonts w:ascii="Times New Roman" w:hAnsi="Times New Roman"/>
                <w:lang w:val="ru-RU"/>
              </w:rPr>
              <w:t xml:space="preserve"> 1 штука</w:t>
            </w:r>
            <w:r w:rsidRPr="006F3204">
              <w:rPr>
                <w:rFonts w:ascii="Times New Roman" w:hAnsi="Times New Roman"/>
              </w:rPr>
              <w:br/>
              <w:t>- Коннектор. Диаметр 22 мм. Материал: PSU. 1шт</w:t>
            </w:r>
            <w:r w:rsidRPr="006F3204">
              <w:rPr>
                <w:rFonts w:ascii="Times New Roman" w:hAnsi="Times New Roman"/>
                <w:lang w:val="ru-RU"/>
              </w:rPr>
              <w:t>ука</w:t>
            </w:r>
            <w:r w:rsidRPr="006F3204">
              <w:rPr>
                <w:rFonts w:ascii="Times New Roman" w:hAnsi="Times New Roman"/>
              </w:rPr>
              <w:br/>
              <w:t>- Заглушка – ПП -3</w:t>
            </w:r>
            <w:r w:rsidRPr="006F3204">
              <w:rPr>
                <w:rFonts w:ascii="Times New Roman" w:hAnsi="Times New Roman"/>
                <w:lang w:val="ru-RU"/>
              </w:rPr>
              <w:t xml:space="preserve"> </w:t>
            </w:r>
            <w:r w:rsidRPr="006F3204">
              <w:rPr>
                <w:rFonts w:ascii="Times New Roman" w:hAnsi="Times New Roman"/>
              </w:rPr>
              <w:t>шт</w:t>
            </w:r>
            <w:r w:rsidRPr="006F3204">
              <w:rPr>
                <w:rFonts w:ascii="Times New Roman" w:hAnsi="Times New Roman"/>
                <w:lang w:val="ru-RU"/>
              </w:rPr>
              <w:t>уки</w:t>
            </w:r>
            <w:r w:rsidRPr="006F3204">
              <w:rPr>
                <w:rFonts w:ascii="Times New Roman" w:hAnsi="Times New Roman"/>
              </w:rPr>
              <w:br/>
              <w:t>- Тест-крышка – ПЭ – 2</w:t>
            </w:r>
            <w:r w:rsidRPr="006F3204">
              <w:rPr>
                <w:rFonts w:ascii="Times New Roman" w:hAnsi="Times New Roman"/>
                <w:lang w:val="ru-RU"/>
              </w:rPr>
              <w:t xml:space="preserve"> </w:t>
            </w:r>
            <w:r w:rsidRPr="006F3204">
              <w:rPr>
                <w:rFonts w:ascii="Times New Roman" w:hAnsi="Times New Roman"/>
              </w:rPr>
              <w:t>шт</w:t>
            </w:r>
            <w:r w:rsidRPr="006F3204">
              <w:rPr>
                <w:rFonts w:ascii="Times New Roman" w:hAnsi="Times New Roman"/>
                <w:lang w:val="ru-RU"/>
              </w:rPr>
              <w:t>уки</w:t>
            </w:r>
            <w:r w:rsidRPr="006F3204">
              <w:rPr>
                <w:rFonts w:ascii="Times New Roman" w:hAnsi="Times New Roman"/>
              </w:rPr>
              <w:br/>
              <w:t>- Трубка гофрированная (линия вдоха) стерильный антимикробн</w:t>
            </w:r>
            <w:r w:rsidRPr="006F3204">
              <w:rPr>
                <w:rFonts w:ascii="Times New Roman" w:hAnsi="Times New Roman"/>
                <w:lang w:val="ru-RU"/>
              </w:rPr>
              <w:t>ой</w:t>
            </w:r>
            <w:r w:rsidRPr="006F3204">
              <w:rPr>
                <w:rFonts w:ascii="Times New Roman" w:hAnsi="Times New Roman"/>
              </w:rPr>
              <w:t xml:space="preserve"> цветоиндикацией  длина – 940 мм, диаметр трубки - 22М-22М/15F. </w:t>
            </w:r>
            <w:r w:rsidRPr="006F3204">
              <w:rPr>
                <w:rFonts w:ascii="Times New Roman" w:hAnsi="Times New Roman"/>
              </w:rPr>
              <w:br/>
              <w:t>- Материал: Пластик. 1шт</w:t>
            </w:r>
            <w:r w:rsidRPr="006F3204">
              <w:rPr>
                <w:rFonts w:ascii="Times New Roman" w:hAnsi="Times New Roman"/>
                <w:lang w:val="ru-RU"/>
              </w:rPr>
              <w:t>ука</w:t>
            </w:r>
            <w:r w:rsidRPr="006F3204">
              <w:rPr>
                <w:rFonts w:ascii="Times New Roman" w:hAnsi="Times New Roman"/>
              </w:rPr>
              <w:t xml:space="preserve">                                                                                        </w:t>
            </w:r>
            <w:r w:rsidRPr="006F3204">
              <w:rPr>
                <w:rFonts w:ascii="Times New Roman" w:hAnsi="Times New Roman"/>
              </w:rPr>
              <w:br/>
              <w:t xml:space="preserve"> - Клипса-фиксатор контура 3шт</w:t>
            </w:r>
            <w:r w:rsidRPr="006F3204">
              <w:rPr>
                <w:rFonts w:ascii="Times New Roman" w:hAnsi="Times New Roman"/>
                <w:lang w:val="ru-RU"/>
              </w:rPr>
              <w:t>уки</w:t>
            </w:r>
            <w:r w:rsidRPr="006F3204">
              <w:rPr>
                <w:rFonts w:ascii="Times New Roman" w:hAnsi="Times New Roman"/>
              </w:rPr>
              <w:br/>
              <w:t>- Синий разъем 5см – 6</w:t>
            </w:r>
            <w:r w:rsidRPr="006F3204">
              <w:rPr>
                <w:rFonts w:ascii="Times New Roman" w:hAnsi="Times New Roman"/>
                <w:lang w:val="ru-RU"/>
              </w:rPr>
              <w:t xml:space="preserve"> </w:t>
            </w:r>
            <w:r w:rsidRPr="006F3204">
              <w:rPr>
                <w:rFonts w:ascii="Times New Roman" w:hAnsi="Times New Roman"/>
              </w:rPr>
              <w:t>шт</w:t>
            </w:r>
            <w:r w:rsidRPr="006F3204">
              <w:rPr>
                <w:rFonts w:ascii="Times New Roman" w:hAnsi="Times New Roman"/>
                <w:lang w:val="ru-RU"/>
              </w:rPr>
              <w:t>ук</w:t>
            </w:r>
            <w:r w:rsidRPr="006F3204">
              <w:rPr>
                <w:rFonts w:ascii="Times New Roman" w:hAnsi="Times New Roman"/>
              </w:rPr>
              <w:br/>
              <w:t>- Дыхательный мешок  2л –</w:t>
            </w:r>
            <w:r w:rsidRPr="006F3204">
              <w:rPr>
                <w:rFonts w:ascii="Times New Roman" w:hAnsi="Times New Roman"/>
                <w:lang w:val="ru-RU"/>
              </w:rPr>
              <w:t xml:space="preserve"> </w:t>
            </w:r>
            <w:r w:rsidRPr="006F3204">
              <w:rPr>
                <w:rFonts w:ascii="Times New Roman" w:hAnsi="Times New Roman"/>
              </w:rPr>
              <w:t>1</w:t>
            </w:r>
            <w:r w:rsidRPr="006F3204">
              <w:rPr>
                <w:rFonts w:ascii="Times New Roman" w:hAnsi="Times New Roman"/>
                <w:lang w:val="ru-RU"/>
              </w:rPr>
              <w:t xml:space="preserve"> </w:t>
            </w:r>
            <w:r w:rsidRPr="006F3204">
              <w:rPr>
                <w:rFonts w:ascii="Times New Roman" w:hAnsi="Times New Roman"/>
              </w:rPr>
              <w:t>шт</w:t>
            </w:r>
            <w:r w:rsidRPr="006F3204">
              <w:rPr>
                <w:rFonts w:ascii="Times New Roman" w:hAnsi="Times New Roman"/>
                <w:lang w:val="ru-RU"/>
              </w:rPr>
              <w:t>ука</w:t>
            </w:r>
            <w:r w:rsidRPr="006F3204">
              <w:rPr>
                <w:rFonts w:ascii="Times New Roman" w:hAnsi="Times New Roman"/>
              </w:rPr>
              <w:t xml:space="preserve">                                                               </w:t>
            </w:r>
            <w:r w:rsidRPr="006F3204">
              <w:rPr>
                <w:rFonts w:ascii="Times New Roman" w:hAnsi="Times New Roman"/>
              </w:rPr>
              <w:br/>
              <w:t xml:space="preserve"> Материал изготовления - полипропилен РР</w:t>
            </w:r>
            <w:r w:rsidRPr="006F3204">
              <w:rPr>
                <w:rFonts w:ascii="Times New Roman" w:hAnsi="Times New Roman"/>
              </w:rPr>
              <w:br/>
              <w:t>Область применения: Предназначен для проведения кислорода или кислородно-воздушной смеси пациентам находящимся на искусственной вентиляции легких.Упаковка: Индивидуальная стерильный   10 шт</w:t>
            </w:r>
            <w:r w:rsidRPr="006F3204">
              <w:rPr>
                <w:rFonts w:ascii="Times New Roman" w:hAnsi="Times New Roman"/>
                <w:lang w:val="ru-RU"/>
              </w:rPr>
              <w:t>ук</w:t>
            </w:r>
            <w:r w:rsidRPr="006F3204">
              <w:rPr>
                <w:rFonts w:ascii="Times New Roman" w:hAnsi="Times New Roman"/>
              </w:rPr>
              <w:br/>
              <w:t>Срок годности (срок гарантии): 5 лет от даты изготовления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330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6 890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2 273 700</w:t>
            </w:r>
          </w:p>
        </w:tc>
      </w:tr>
      <w:tr w:rsidR="006F3204" w:rsidRPr="003D3BFB" w:rsidTr="0060022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</w:rPr>
              <w:t>Система дозировочнa</w:t>
            </w:r>
            <w:r w:rsidRPr="006F3204">
              <w:rPr>
                <w:rFonts w:ascii="Times New Roman" w:hAnsi="Times New Roman"/>
                <w:lang w:val="ru-RU"/>
              </w:rPr>
              <w:t>я</w:t>
            </w:r>
            <w:r w:rsidRPr="006F3204">
              <w:rPr>
                <w:rFonts w:ascii="Times New Roman" w:hAnsi="Times New Roman"/>
              </w:rPr>
              <w:t>, вариант исполнения МF 40</w:t>
            </w:r>
            <w:r w:rsidRPr="006F3204">
              <w:rPr>
                <w:rFonts w:ascii="Times New Roman" w:hAnsi="Times New Roman"/>
                <w:lang w:val="ru-RU"/>
              </w:rPr>
              <w:t>1</w:t>
            </w:r>
            <w:r w:rsidRPr="006F3204">
              <w:rPr>
                <w:rFonts w:ascii="Times New Roman" w:hAnsi="Times New Roman"/>
              </w:rPr>
              <w:t>4C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</w:rPr>
              <w:t>Система дозировочнaя, вариант исполнения МF 4014C, является принадлежностью к аппарату для дозирования и смешивания инфузионных растворов в закрытой системе в стерильных условиях MediMix mini (МF 4010)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31 025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3 102 500</w:t>
            </w:r>
          </w:p>
        </w:tc>
      </w:tr>
      <w:tr w:rsidR="006F3204" w:rsidRPr="003D3BFB" w:rsidTr="0060022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val="ru-RU"/>
              </w:rPr>
              <w:t>Коннектор “</w:t>
            </w:r>
            <w:r w:rsidRPr="006F3204">
              <w:rPr>
                <w:rFonts w:ascii="Times New Roman" w:hAnsi="Times New Roman"/>
                <w:lang w:val="en-US"/>
              </w:rPr>
              <w:t>T</w:t>
            </w:r>
            <w:r w:rsidRPr="006F3204">
              <w:rPr>
                <w:rFonts w:ascii="Times New Roman" w:hAnsi="Times New Roman"/>
                <w:lang w:val="ru-RU"/>
              </w:rPr>
              <w:t xml:space="preserve">” – образный </w:t>
            </w:r>
            <w:r w:rsidRPr="006F3204">
              <w:rPr>
                <w:rFonts w:ascii="Times New Roman" w:hAnsi="Times New Roman"/>
                <w:lang w:val="en-US"/>
              </w:rPr>
              <w:t>MF</w:t>
            </w:r>
            <w:r w:rsidRPr="006F3204">
              <w:rPr>
                <w:rFonts w:ascii="Times New Roman" w:hAnsi="Times New Roman"/>
                <w:lang w:val="ru-RU"/>
              </w:rPr>
              <w:t xml:space="preserve"> 4701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</w:rPr>
              <w:t>Коннектор “T” – образный MF 4701, является  принадлежностью к аппаратам для дозирования и смешивания инфузионных растворов в закрытой системе в стерильных условиях, варианты исполнения MediMix mini (МF 4010), MediMix fоur (МF 4040S), MediMix plus (МF 4060, МF 4060S), MediMix multi (МF 4120S, MF 4120R)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4 822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482 200</w:t>
            </w:r>
          </w:p>
        </w:tc>
      </w:tr>
      <w:tr w:rsidR="006F3204" w:rsidRPr="003D3BFB" w:rsidTr="0060022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</w:rPr>
            </w:pPr>
            <w:r w:rsidRPr="006F3204">
              <w:rPr>
                <w:rFonts w:ascii="Times New Roman" w:hAnsi="Times New Roman"/>
              </w:rPr>
              <w:t>Инфузионные мешки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</w:rPr>
              <w:t>Инфузионные мешки. Светоустойчивый инфузионный мешок желтого цвета с Люэр Локом, инъекционным портом для дополнительных инъекций 250 мл.. является принадлежностью к инфузионным и трансфузионным системам для дозирования, смешивания, переливания и введения внутривенных pacтвopoв MediMix mini (МF 4010), MediMix fоur (МF 4040S), MediMix plus (МF 4060, МF 4060S), MediMix multi{MF 4120S, МF 4120R)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5 663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5 663 000</w:t>
            </w:r>
          </w:p>
        </w:tc>
      </w:tr>
      <w:tr w:rsidR="006F3204" w:rsidRPr="003D3BFB" w:rsidTr="0060022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</w:rPr>
            </w:pPr>
            <w:r w:rsidRPr="006F3204">
              <w:rPr>
                <w:rFonts w:ascii="Times New Roman" w:hAnsi="Times New Roman"/>
              </w:rPr>
              <w:t>Инфузионные и трансфузионные системы для дозирования, смешивания, пер</w:t>
            </w:r>
            <w:r>
              <w:rPr>
                <w:rFonts w:ascii="Times New Roman" w:hAnsi="Times New Roman"/>
              </w:rPr>
              <w:t>еливания инфузионных растворов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6F3204">
              <w:rPr>
                <w:rFonts w:ascii="Times New Roman" w:hAnsi="Times New Roman"/>
              </w:rPr>
              <w:t>Инфузионные и трансфузионные системы для дозирования, смешивания, переливания инфузионных растворов. Светоустойчив</w:t>
            </w:r>
            <w:r w:rsidRPr="006F3204">
              <w:rPr>
                <w:rFonts w:ascii="Times New Roman" w:hAnsi="Times New Roman"/>
                <w:lang w:val="ru-RU"/>
              </w:rPr>
              <w:t xml:space="preserve">ая </w:t>
            </w:r>
            <w:r w:rsidRPr="006F3204">
              <w:rPr>
                <w:rFonts w:ascii="Times New Roman" w:hAnsi="Times New Roman"/>
              </w:rPr>
              <w:t>соединительна</w:t>
            </w:r>
            <w:r w:rsidRPr="006F3204">
              <w:rPr>
                <w:rFonts w:ascii="Times New Roman" w:hAnsi="Times New Roman"/>
                <w:lang w:val="ru-RU"/>
              </w:rPr>
              <w:t>я</w:t>
            </w:r>
            <w:r w:rsidRPr="006F3204">
              <w:rPr>
                <w:rFonts w:ascii="Times New Roman" w:hAnsi="Times New Roman"/>
              </w:rPr>
              <w:t xml:space="preserve"> линия, объем 7,2 л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10 134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6F3204" w:rsidRPr="006F3204" w:rsidRDefault="006F3204" w:rsidP="006F320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F3204">
              <w:rPr>
                <w:rFonts w:ascii="Times New Roman" w:hAnsi="Times New Roman"/>
                <w:lang w:eastAsia="ru-RU"/>
              </w:rPr>
              <w:t>1 013 400</w:t>
            </w:r>
          </w:p>
        </w:tc>
      </w:tr>
      <w:tr w:rsidR="006F3204" w:rsidRPr="003D3BFB" w:rsidTr="00600223">
        <w:trPr>
          <w:trHeight w:val="20"/>
        </w:trPr>
        <w:tc>
          <w:tcPr>
            <w:tcW w:w="10915" w:type="dxa"/>
            <w:gridSpan w:val="3"/>
            <w:shd w:val="clear" w:color="auto" w:fill="auto"/>
            <w:noWrap/>
          </w:tcPr>
          <w:p w:rsidR="006F3204" w:rsidRPr="003D3BFB" w:rsidRDefault="006F3204" w:rsidP="00600223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lastRenderedPageBreak/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 xml:space="preserve">-ти календарных дней со дня </w:t>
            </w:r>
            <w:r>
              <w:rPr>
                <w:rFonts w:ascii="Times New Roman" w:hAnsi="Times New Roman"/>
                <w:b/>
              </w:rPr>
              <w:t>заявки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37" w:type="dxa"/>
            <w:gridSpan w:val="4"/>
            <w:shd w:val="clear" w:color="auto" w:fill="auto"/>
            <w:noWrap/>
          </w:tcPr>
          <w:p w:rsidR="006F3204" w:rsidRPr="003D3BFB" w:rsidRDefault="006F3204" w:rsidP="00600223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6F3204" w:rsidRPr="007956E4" w:rsidRDefault="006F3204" w:rsidP="007956E4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D9573C" w:rsidRPr="00C2298A" w:rsidRDefault="00D9573C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6601D3" w:rsidRDefault="00CD37F3" w:rsidP="006F3204">
            <w:pPr>
              <w:pStyle w:val="a4"/>
              <w:rPr>
                <w:rFonts w:ascii="Times New Roman" w:hAnsi="Times New Roman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 w:rsidR="006F3204" w:rsidRPr="006F3204">
              <w:rPr>
                <w:rFonts w:ascii="Times New Roman" w:hAnsi="Times New Roman"/>
              </w:rPr>
              <w:t>U.M.C. Kazakhstan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351C1A" w:rsidRPr="00C2298A" w:rsidRDefault="006601D3" w:rsidP="006F320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6F3204">
              <w:rPr>
                <w:rFonts w:ascii="Times New Roman" w:hAnsi="Times New Roman"/>
                <w:lang w:val="en-US"/>
              </w:rPr>
              <w:t>6</w:t>
            </w:r>
            <w:r w:rsidR="00CD37F3" w:rsidRPr="00C2298A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en-US"/>
              </w:rPr>
              <w:t>6</w:t>
            </w:r>
            <w:r w:rsidR="00CD37F3" w:rsidRPr="00C2298A">
              <w:rPr>
                <w:rFonts w:ascii="Times New Roman" w:hAnsi="Times New Roman"/>
                <w:lang w:val="ru-RU"/>
              </w:rPr>
              <w:t>.2022 г. 1</w:t>
            </w:r>
            <w:r w:rsidR="006F3204">
              <w:rPr>
                <w:rFonts w:ascii="Times New Roman" w:hAnsi="Times New Roman"/>
                <w:lang w:val="en-US"/>
              </w:rPr>
              <w:t>5</w:t>
            </w:r>
            <w:r w:rsidR="00CD37F3" w:rsidRPr="00C2298A">
              <w:rPr>
                <w:rFonts w:ascii="Times New Roman" w:hAnsi="Times New Roman"/>
                <w:lang w:val="ru-RU"/>
              </w:rPr>
              <w:t>ч.</w:t>
            </w:r>
            <w:r w:rsidR="006F3204">
              <w:rPr>
                <w:rFonts w:ascii="Times New Roman" w:hAnsi="Times New Roman"/>
                <w:lang w:val="en-US"/>
              </w:rPr>
              <w:t>30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D37F3" w:rsidRPr="006F3204" w:rsidTr="00F43E7B">
        <w:tc>
          <w:tcPr>
            <w:tcW w:w="562" w:type="dxa"/>
          </w:tcPr>
          <w:p w:rsidR="00CD37F3" w:rsidRPr="00C2298A" w:rsidRDefault="00CD37F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D37F3" w:rsidRPr="00C2298A" w:rsidRDefault="00CD37F3" w:rsidP="006F3204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</w:t>
            </w:r>
            <w:r w:rsidR="006F3204">
              <w:rPr>
                <w:rFonts w:ascii="Times New Roman" w:hAnsi="Times New Roman"/>
                <w:lang w:val="ru-RU"/>
              </w:rPr>
              <w:t>СМС Медикал Казахстан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D37F3" w:rsidRPr="00C2298A" w:rsidRDefault="006601D3" w:rsidP="006F320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6F3204"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CD37F3" w:rsidRPr="00C2298A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.2022 г. </w:t>
            </w:r>
            <w:r>
              <w:rPr>
                <w:rFonts w:ascii="Times New Roman" w:hAnsi="Times New Roman"/>
                <w:lang w:val="ru-RU"/>
              </w:rPr>
              <w:t>09</w:t>
            </w:r>
            <w:r w:rsidR="00CD37F3" w:rsidRPr="00C2298A">
              <w:rPr>
                <w:rFonts w:ascii="Times New Roman" w:hAnsi="Times New Roman"/>
                <w:lang w:val="ru-RU"/>
              </w:rPr>
              <w:t>ч</w:t>
            </w:r>
            <w:r w:rsidR="006F3204">
              <w:rPr>
                <w:rFonts w:ascii="Times New Roman" w:hAnsi="Times New Roman"/>
                <w:lang w:val="ru-RU"/>
              </w:rPr>
              <w:t>29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6F3204" w:rsidRPr="006F3204" w:rsidTr="00F43E7B">
        <w:tc>
          <w:tcPr>
            <w:tcW w:w="562" w:type="dxa"/>
          </w:tcPr>
          <w:p w:rsidR="006F3204" w:rsidRPr="00C2298A" w:rsidRDefault="006F3204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6F3204" w:rsidRPr="006F3204" w:rsidRDefault="006F3204" w:rsidP="006F320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AiS Pharm Group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6F3204" w:rsidRDefault="006F3204" w:rsidP="006F320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08.06.2022 г. 09ч39мин</w:t>
            </w:r>
          </w:p>
        </w:tc>
      </w:tr>
    </w:tbl>
    <w:p w:rsidR="00EF03F0" w:rsidRPr="00C2298A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Pr="00C2298A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tbl>
      <w:tblPr>
        <w:tblStyle w:val="a5"/>
        <w:tblpPr w:leftFromText="180" w:rightFromText="180" w:vertAnchor="text" w:tblpX="27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28"/>
        <w:gridCol w:w="5221"/>
        <w:gridCol w:w="1559"/>
        <w:gridCol w:w="1276"/>
        <w:gridCol w:w="1701"/>
        <w:gridCol w:w="1701"/>
        <w:gridCol w:w="1559"/>
        <w:gridCol w:w="1559"/>
      </w:tblGrid>
      <w:tr w:rsidR="006F3204" w:rsidRPr="00C2298A" w:rsidTr="006F3204">
        <w:trPr>
          <w:trHeight w:val="374"/>
        </w:trPr>
        <w:tc>
          <w:tcPr>
            <w:tcW w:w="728" w:type="dxa"/>
          </w:tcPr>
          <w:p w:rsidR="006F3204" w:rsidRPr="00C2298A" w:rsidRDefault="006F3204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221" w:type="dxa"/>
          </w:tcPr>
          <w:p w:rsidR="006F3204" w:rsidRPr="00C2298A" w:rsidRDefault="006F3204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59" w:type="dxa"/>
          </w:tcPr>
          <w:p w:rsidR="006F3204" w:rsidRPr="00C2298A" w:rsidRDefault="006F3204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276" w:type="dxa"/>
          </w:tcPr>
          <w:p w:rsidR="006F3204" w:rsidRPr="00C2298A" w:rsidRDefault="006F3204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701" w:type="dxa"/>
          </w:tcPr>
          <w:p w:rsidR="006F3204" w:rsidRPr="00C2298A" w:rsidRDefault="006F3204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701" w:type="dxa"/>
          </w:tcPr>
          <w:p w:rsidR="006F3204" w:rsidRPr="00C2298A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 w:rsidR="00287599" w:rsidRPr="006F3204">
              <w:rPr>
                <w:rFonts w:ascii="Times New Roman" w:hAnsi="Times New Roman"/>
              </w:rPr>
              <w:t>U.M.C. Kazakhstan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6F3204" w:rsidRPr="00C2298A" w:rsidRDefault="006F3204" w:rsidP="0028759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</w:t>
            </w:r>
            <w:r w:rsidR="00287599">
              <w:rPr>
                <w:rFonts w:ascii="Times New Roman" w:hAnsi="Times New Roman"/>
                <w:lang w:val="ru-RU"/>
              </w:rPr>
              <w:t xml:space="preserve"> СМС Медикал Казахстан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59" w:type="dxa"/>
          </w:tcPr>
          <w:p w:rsidR="006F3204" w:rsidRPr="00C2298A" w:rsidRDefault="00287599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AiS Pharm Group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6F3204" w:rsidRPr="00C2298A" w:rsidTr="003E45A2">
        <w:trPr>
          <w:trHeight w:val="192"/>
        </w:trPr>
        <w:tc>
          <w:tcPr>
            <w:tcW w:w="728" w:type="dxa"/>
          </w:tcPr>
          <w:p w:rsidR="006F3204" w:rsidRPr="00C2298A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221" w:type="dxa"/>
            <w:vAlign w:val="center"/>
          </w:tcPr>
          <w:p w:rsidR="006F3204" w:rsidRPr="00317ECE" w:rsidRDefault="006F3204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6F3204">
              <w:rPr>
                <w:rFonts w:ascii="Times New Roman" w:hAnsi="Times New Roman"/>
              </w:rPr>
              <w:t>Контур дыхательный для ручного искусственного  дыхания для новорожденных с регулировкой РЕЕР, длина 0,8-1,2м</w:t>
            </w:r>
          </w:p>
        </w:tc>
        <w:tc>
          <w:tcPr>
            <w:tcW w:w="1559" w:type="dxa"/>
            <w:vAlign w:val="center"/>
          </w:tcPr>
          <w:p w:rsidR="006F3204" w:rsidRPr="006601D3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F3204" w:rsidRPr="00317ECE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250</w:t>
            </w:r>
          </w:p>
        </w:tc>
        <w:tc>
          <w:tcPr>
            <w:tcW w:w="1701" w:type="dxa"/>
            <w:vAlign w:val="center"/>
          </w:tcPr>
          <w:p w:rsidR="006F3204" w:rsidRPr="00C2298A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13 200</w:t>
            </w:r>
          </w:p>
        </w:tc>
        <w:tc>
          <w:tcPr>
            <w:tcW w:w="1701" w:type="dxa"/>
            <w:vAlign w:val="center"/>
          </w:tcPr>
          <w:p w:rsidR="006F3204" w:rsidRPr="00C2298A" w:rsidRDefault="00BD4386" w:rsidP="00BD438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</w:t>
            </w:r>
            <w:r w:rsidR="006F3204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02</w:t>
            </w:r>
            <w:r w:rsidR="006F3204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6F3204" w:rsidRPr="00C2298A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6F3204" w:rsidRPr="00C2298A" w:rsidTr="003E45A2">
        <w:trPr>
          <w:trHeight w:val="192"/>
        </w:trPr>
        <w:tc>
          <w:tcPr>
            <w:tcW w:w="728" w:type="dxa"/>
          </w:tcPr>
          <w:p w:rsidR="006F3204" w:rsidRPr="00C2298A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221" w:type="dxa"/>
            <w:vAlign w:val="center"/>
          </w:tcPr>
          <w:p w:rsidR="006F3204" w:rsidRPr="00317ECE" w:rsidRDefault="006F3204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6F3204">
              <w:rPr>
                <w:rFonts w:ascii="Times New Roman" w:hAnsi="Times New Roman"/>
              </w:rPr>
              <w:t>Контур дыхательный стерильный антимикробн</w:t>
            </w:r>
            <w:r w:rsidRPr="006F3204">
              <w:rPr>
                <w:rFonts w:ascii="Times New Roman" w:hAnsi="Times New Roman"/>
                <w:lang w:val="ru-RU"/>
              </w:rPr>
              <w:t>ой</w:t>
            </w:r>
            <w:r w:rsidRPr="006F3204">
              <w:rPr>
                <w:rFonts w:ascii="Times New Roman" w:hAnsi="Times New Roman"/>
              </w:rPr>
              <w:t xml:space="preserve"> цветоиндикацией для соединения аппаратов НДА и ИВЛ с пациентом.</w:t>
            </w:r>
            <w:r w:rsidRPr="006F3204">
              <w:rPr>
                <w:rFonts w:ascii="Times New Roman" w:hAnsi="Times New Roman"/>
              </w:rPr>
              <w:br/>
              <w:t xml:space="preserve"> Контур дыхательный анестезиологический антимикробн</w:t>
            </w:r>
            <w:r w:rsidRPr="006F3204">
              <w:rPr>
                <w:rFonts w:ascii="Times New Roman" w:hAnsi="Times New Roman"/>
                <w:lang w:val="ru-RU"/>
              </w:rPr>
              <w:t>ый</w:t>
            </w:r>
            <w:r w:rsidRPr="006F3204">
              <w:rPr>
                <w:rFonts w:ascii="Times New Roman" w:hAnsi="Times New Roman"/>
              </w:rPr>
              <w:t xml:space="preserve"> с цветоиндикацией</w:t>
            </w:r>
            <w:r w:rsidRPr="006F3204">
              <w:rPr>
                <w:rFonts w:ascii="Times New Roman" w:hAnsi="Times New Roman"/>
                <w:lang w:val="ru-RU"/>
              </w:rPr>
              <w:t>,</w:t>
            </w:r>
            <w:r w:rsidRPr="006F3204">
              <w:rPr>
                <w:rFonts w:ascii="Times New Roman" w:hAnsi="Times New Roman"/>
              </w:rPr>
              <w:t xml:space="preserve"> с резервным мешком 2л, 22 мм, взрослый,  в комплекте: две линии длиной по 2000 мм</w:t>
            </w:r>
          </w:p>
        </w:tc>
        <w:tc>
          <w:tcPr>
            <w:tcW w:w="1559" w:type="dxa"/>
            <w:vAlign w:val="center"/>
          </w:tcPr>
          <w:p w:rsidR="006F3204" w:rsidRPr="00317ECE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F3204" w:rsidRPr="00317ECE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330</w:t>
            </w:r>
          </w:p>
        </w:tc>
        <w:tc>
          <w:tcPr>
            <w:tcW w:w="1701" w:type="dxa"/>
            <w:vAlign w:val="center"/>
          </w:tcPr>
          <w:p w:rsidR="006F3204" w:rsidRPr="00C2298A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6 890</w:t>
            </w:r>
          </w:p>
        </w:tc>
        <w:tc>
          <w:tcPr>
            <w:tcW w:w="1701" w:type="dxa"/>
            <w:vAlign w:val="center"/>
          </w:tcPr>
          <w:p w:rsidR="006F3204" w:rsidRPr="00C2298A" w:rsidRDefault="00BD4386" w:rsidP="00BD438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6F3204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51</w:t>
            </w:r>
            <w:r w:rsidR="003E45A2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6F3204" w:rsidRPr="00C2298A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3 598</w:t>
            </w:r>
          </w:p>
        </w:tc>
        <w:tc>
          <w:tcPr>
            <w:tcW w:w="1559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6F3204" w:rsidRPr="00C2298A" w:rsidTr="003E45A2">
        <w:trPr>
          <w:trHeight w:val="192"/>
        </w:trPr>
        <w:tc>
          <w:tcPr>
            <w:tcW w:w="728" w:type="dxa"/>
          </w:tcPr>
          <w:p w:rsidR="006F3204" w:rsidRPr="00C2298A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221" w:type="dxa"/>
            <w:vAlign w:val="center"/>
          </w:tcPr>
          <w:p w:rsidR="006F3204" w:rsidRPr="00317ECE" w:rsidRDefault="006F3204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6F3204">
              <w:rPr>
                <w:rFonts w:ascii="Times New Roman" w:hAnsi="Times New Roman"/>
              </w:rPr>
              <w:t>Система дозировочнa</w:t>
            </w:r>
            <w:r w:rsidRPr="006F3204">
              <w:rPr>
                <w:rFonts w:ascii="Times New Roman" w:hAnsi="Times New Roman"/>
                <w:lang w:val="ru-RU"/>
              </w:rPr>
              <w:t>я</w:t>
            </w:r>
            <w:r w:rsidRPr="006F3204">
              <w:rPr>
                <w:rFonts w:ascii="Times New Roman" w:hAnsi="Times New Roman"/>
              </w:rPr>
              <w:t>, вариант исполнения МF 40</w:t>
            </w:r>
            <w:r w:rsidRPr="006F3204">
              <w:rPr>
                <w:rFonts w:ascii="Times New Roman" w:hAnsi="Times New Roman"/>
                <w:lang w:val="ru-RU"/>
              </w:rPr>
              <w:t>1</w:t>
            </w:r>
            <w:r w:rsidRPr="006F3204">
              <w:rPr>
                <w:rFonts w:ascii="Times New Roman" w:hAnsi="Times New Roman"/>
              </w:rPr>
              <w:t>4C</w:t>
            </w:r>
          </w:p>
        </w:tc>
        <w:tc>
          <w:tcPr>
            <w:tcW w:w="1559" w:type="dxa"/>
            <w:vAlign w:val="center"/>
          </w:tcPr>
          <w:p w:rsidR="006F3204" w:rsidRPr="00C2298A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F3204" w:rsidRPr="006601D3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6F3204" w:rsidRPr="00C2298A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31 025</w:t>
            </w:r>
          </w:p>
        </w:tc>
        <w:tc>
          <w:tcPr>
            <w:tcW w:w="1701" w:type="dxa"/>
            <w:vAlign w:val="center"/>
          </w:tcPr>
          <w:p w:rsidR="006F3204" w:rsidRPr="00C2298A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F3204" w:rsidRPr="00C2298A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31 025</w:t>
            </w:r>
          </w:p>
        </w:tc>
      </w:tr>
      <w:tr w:rsidR="006F3204" w:rsidRPr="00C2298A" w:rsidTr="003E45A2">
        <w:trPr>
          <w:trHeight w:val="192"/>
        </w:trPr>
        <w:tc>
          <w:tcPr>
            <w:tcW w:w="728" w:type="dxa"/>
          </w:tcPr>
          <w:p w:rsidR="006F3204" w:rsidRPr="00C2298A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221" w:type="dxa"/>
            <w:vAlign w:val="center"/>
          </w:tcPr>
          <w:p w:rsidR="006F3204" w:rsidRPr="00317ECE" w:rsidRDefault="006F3204" w:rsidP="00317ECE">
            <w:pPr>
              <w:pStyle w:val="a4"/>
              <w:rPr>
                <w:rFonts w:ascii="Times New Roman" w:hAnsi="Times New Roman"/>
                <w:lang w:val="ru-RU"/>
              </w:rPr>
            </w:pPr>
            <w:r w:rsidRPr="006F3204">
              <w:rPr>
                <w:rFonts w:ascii="Times New Roman" w:hAnsi="Times New Roman"/>
                <w:lang w:val="ru-RU"/>
              </w:rPr>
              <w:t>Коннектор “</w:t>
            </w:r>
            <w:r w:rsidRPr="006F3204">
              <w:rPr>
                <w:rFonts w:ascii="Times New Roman" w:hAnsi="Times New Roman"/>
                <w:lang w:val="en-US"/>
              </w:rPr>
              <w:t>T</w:t>
            </w:r>
            <w:r w:rsidRPr="006F3204">
              <w:rPr>
                <w:rFonts w:ascii="Times New Roman" w:hAnsi="Times New Roman"/>
                <w:lang w:val="ru-RU"/>
              </w:rPr>
              <w:t xml:space="preserve">” – образный </w:t>
            </w:r>
            <w:r w:rsidRPr="006F3204">
              <w:rPr>
                <w:rFonts w:ascii="Times New Roman" w:hAnsi="Times New Roman"/>
                <w:lang w:val="en-US"/>
              </w:rPr>
              <w:t>MF</w:t>
            </w:r>
            <w:r w:rsidRPr="006F3204">
              <w:rPr>
                <w:rFonts w:ascii="Times New Roman" w:hAnsi="Times New Roman"/>
                <w:lang w:val="ru-RU"/>
              </w:rPr>
              <w:t xml:space="preserve"> 4701</w:t>
            </w:r>
          </w:p>
        </w:tc>
        <w:tc>
          <w:tcPr>
            <w:tcW w:w="1559" w:type="dxa"/>
            <w:vAlign w:val="center"/>
          </w:tcPr>
          <w:p w:rsidR="006F3204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F3204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6F3204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4 822</w:t>
            </w:r>
          </w:p>
        </w:tc>
        <w:tc>
          <w:tcPr>
            <w:tcW w:w="1701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4 822</w:t>
            </w:r>
          </w:p>
        </w:tc>
      </w:tr>
      <w:tr w:rsidR="006F3204" w:rsidRPr="00C2298A" w:rsidTr="003E45A2">
        <w:trPr>
          <w:trHeight w:val="192"/>
        </w:trPr>
        <w:tc>
          <w:tcPr>
            <w:tcW w:w="728" w:type="dxa"/>
          </w:tcPr>
          <w:p w:rsidR="006F3204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221" w:type="dxa"/>
            <w:vAlign w:val="center"/>
          </w:tcPr>
          <w:p w:rsidR="006F3204" w:rsidRPr="00317ECE" w:rsidRDefault="006F3204" w:rsidP="00317ECE">
            <w:pPr>
              <w:pStyle w:val="a4"/>
              <w:rPr>
                <w:rFonts w:ascii="Times New Roman" w:hAnsi="Times New Roman"/>
                <w:lang w:val="ru-RU"/>
              </w:rPr>
            </w:pPr>
            <w:r w:rsidRPr="006F3204">
              <w:rPr>
                <w:rFonts w:ascii="Times New Roman" w:hAnsi="Times New Roman"/>
              </w:rPr>
              <w:t>Инфузионные мешки</w:t>
            </w:r>
          </w:p>
        </w:tc>
        <w:tc>
          <w:tcPr>
            <w:tcW w:w="1559" w:type="dxa"/>
            <w:vAlign w:val="center"/>
          </w:tcPr>
          <w:p w:rsidR="006F3204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F3204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1000</w:t>
            </w:r>
          </w:p>
        </w:tc>
        <w:tc>
          <w:tcPr>
            <w:tcW w:w="1701" w:type="dxa"/>
            <w:vAlign w:val="center"/>
          </w:tcPr>
          <w:p w:rsidR="006F3204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5 663</w:t>
            </w:r>
          </w:p>
        </w:tc>
        <w:tc>
          <w:tcPr>
            <w:tcW w:w="1701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5 663</w:t>
            </w:r>
          </w:p>
        </w:tc>
      </w:tr>
      <w:tr w:rsidR="006F3204" w:rsidRPr="00C2298A" w:rsidTr="003E45A2">
        <w:trPr>
          <w:trHeight w:val="192"/>
        </w:trPr>
        <w:tc>
          <w:tcPr>
            <w:tcW w:w="728" w:type="dxa"/>
          </w:tcPr>
          <w:p w:rsidR="006F3204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221" w:type="dxa"/>
            <w:vAlign w:val="center"/>
          </w:tcPr>
          <w:p w:rsidR="006F3204" w:rsidRPr="00317ECE" w:rsidRDefault="006F3204" w:rsidP="00317ECE">
            <w:pPr>
              <w:pStyle w:val="a4"/>
              <w:rPr>
                <w:rFonts w:ascii="Times New Roman" w:hAnsi="Times New Roman"/>
                <w:lang w:val="ru-RU"/>
              </w:rPr>
            </w:pPr>
            <w:r w:rsidRPr="006F3204">
              <w:rPr>
                <w:rFonts w:ascii="Times New Roman" w:hAnsi="Times New Roman"/>
              </w:rPr>
              <w:t>Инфузионные и трансфузионные системы для дозирования, смешивания, переливания инфузионных растворов</w:t>
            </w:r>
          </w:p>
        </w:tc>
        <w:tc>
          <w:tcPr>
            <w:tcW w:w="1559" w:type="dxa"/>
            <w:vAlign w:val="center"/>
          </w:tcPr>
          <w:p w:rsidR="006F3204" w:rsidRDefault="006F3204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F3204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6F3204" w:rsidRDefault="006F3204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10 134</w:t>
            </w:r>
          </w:p>
        </w:tc>
        <w:tc>
          <w:tcPr>
            <w:tcW w:w="1701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F3204" w:rsidRDefault="003E45A2" w:rsidP="003E45A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10 134</w:t>
            </w:r>
          </w:p>
        </w:tc>
      </w:tr>
    </w:tbl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Pr="00C2298A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057A51" w:rsidRPr="00C2298A" w:rsidRDefault="005136F5" w:rsidP="009001B9">
      <w:pPr>
        <w:pStyle w:val="a3"/>
        <w:numPr>
          <w:ilvl w:val="0"/>
          <w:numId w:val="1"/>
        </w:numPr>
        <w:spacing w:after="0"/>
        <w:ind w:left="851" w:right="-1" w:hanging="142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  </w:t>
      </w:r>
      <w:r w:rsidR="00057A51" w:rsidRPr="00C2298A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Pr="009001B9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3E45A2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907A74" w:rsidRPr="00C2298A">
        <w:rPr>
          <w:rFonts w:ascii="Times New Roman" w:hAnsi="Times New Roman" w:cs="Times New Roman"/>
        </w:rPr>
        <w:t>1</w:t>
      </w:r>
      <w:r w:rsidR="009001B9">
        <w:rPr>
          <w:rFonts w:ascii="Times New Roman" w:hAnsi="Times New Roman" w:cs="Times New Roman"/>
        </w:rPr>
        <w:t xml:space="preserve">, № </w:t>
      </w:r>
      <w:proofErr w:type="gramStart"/>
      <w:r w:rsidR="009001B9">
        <w:rPr>
          <w:rFonts w:ascii="Times New Roman" w:hAnsi="Times New Roman" w:cs="Times New Roman"/>
        </w:rPr>
        <w:t>2</w:t>
      </w:r>
      <w:r w:rsidR="00907A74" w:rsidRPr="009001B9">
        <w:rPr>
          <w:rFonts w:ascii="Times New Roman" w:hAnsi="Times New Roman" w:cs="Times New Roman"/>
        </w:rPr>
        <w:t xml:space="preserve"> </w:t>
      </w:r>
      <w:r w:rsidR="00E204F8"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="00955658" w:rsidRPr="009001B9">
        <w:rPr>
          <w:rFonts w:ascii="Times New Roman" w:hAnsi="Times New Roman" w:cs="Times New Roman"/>
        </w:rPr>
        <w:t xml:space="preserve">ТОО </w:t>
      </w:r>
      <w:r w:rsidR="00B73B08" w:rsidRPr="009001B9">
        <w:rPr>
          <w:rFonts w:ascii="Times New Roman" w:hAnsi="Times New Roman"/>
          <w:lang w:val="kk-KZ"/>
        </w:rPr>
        <w:t>«</w:t>
      </w:r>
      <w:r w:rsidR="003E45A2" w:rsidRPr="006F3204">
        <w:rPr>
          <w:rFonts w:ascii="Times New Roman" w:hAnsi="Times New Roman"/>
          <w:lang w:val="kk-KZ"/>
        </w:rPr>
        <w:t>U.M.C. Kazakhstan</w:t>
      </w:r>
      <w:r w:rsidR="00B73B08" w:rsidRPr="009001B9">
        <w:rPr>
          <w:rFonts w:ascii="Times New Roman" w:hAnsi="Times New Roman"/>
          <w:lang w:val="kk-KZ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3E45A2">
        <w:rPr>
          <w:rFonts w:ascii="Times New Roman" w:hAnsi="Times New Roman" w:cs="Times New Roman"/>
        </w:rPr>
        <w:t>Алматы</w:t>
      </w:r>
      <w:r w:rsidRPr="009001B9">
        <w:rPr>
          <w:rFonts w:ascii="Times New Roman" w:hAnsi="Times New Roman" w:cs="Times New Roman"/>
        </w:rPr>
        <w:t xml:space="preserve">, </w:t>
      </w:r>
      <w:proofErr w:type="spellStart"/>
      <w:r w:rsidR="003E45A2">
        <w:rPr>
          <w:rFonts w:ascii="Times New Roman" w:hAnsi="Times New Roman" w:cs="Times New Roman"/>
        </w:rPr>
        <w:t>Ау</w:t>
      </w:r>
      <w:r w:rsidR="002675BD">
        <w:rPr>
          <w:rFonts w:ascii="Times New Roman" w:hAnsi="Times New Roman" w:cs="Times New Roman"/>
        </w:rPr>
        <w:t>э</w:t>
      </w:r>
      <w:r w:rsidR="003E45A2">
        <w:rPr>
          <w:rFonts w:ascii="Times New Roman" w:hAnsi="Times New Roman" w:cs="Times New Roman"/>
        </w:rPr>
        <w:t>зовский</w:t>
      </w:r>
      <w:proofErr w:type="spellEnd"/>
      <w:r w:rsidR="003E45A2">
        <w:rPr>
          <w:rFonts w:ascii="Times New Roman" w:hAnsi="Times New Roman" w:cs="Times New Roman"/>
        </w:rPr>
        <w:t xml:space="preserve"> район</w:t>
      </w:r>
      <w:r w:rsidR="002D5F92" w:rsidRPr="009001B9">
        <w:rPr>
          <w:rFonts w:ascii="Times New Roman" w:hAnsi="Times New Roman" w:cs="Times New Roman"/>
        </w:rPr>
        <w:t xml:space="preserve">, </w:t>
      </w:r>
      <w:r w:rsidR="002675BD">
        <w:rPr>
          <w:rFonts w:ascii="Times New Roman" w:hAnsi="Times New Roman" w:cs="Times New Roman"/>
        </w:rPr>
        <w:t>мкр.10, дом 32</w:t>
      </w:r>
      <w:r w:rsidRPr="009001B9">
        <w:rPr>
          <w:rFonts w:ascii="Times New Roman" w:hAnsi="Times New Roman" w:cs="Times New Roman"/>
        </w:rPr>
        <w:t xml:space="preserve">) – </w:t>
      </w:r>
      <w:r w:rsidR="009001B9">
        <w:rPr>
          <w:rFonts w:ascii="Times New Roman" w:hAnsi="Times New Roman" w:cs="Times New Roman"/>
        </w:rPr>
        <w:t>4</w:t>
      </w:r>
      <w:r w:rsidR="00907A74" w:rsidRPr="009001B9">
        <w:rPr>
          <w:rFonts w:ascii="Times New Roman" w:hAnsi="Times New Roman" w:cs="Times New Roman"/>
        </w:rPr>
        <w:t xml:space="preserve"> </w:t>
      </w:r>
      <w:r w:rsidR="00BD4386">
        <w:rPr>
          <w:rFonts w:ascii="Times New Roman" w:hAnsi="Times New Roman" w:cs="Times New Roman"/>
        </w:rPr>
        <w:t>414</w:t>
      </w:r>
      <w:r w:rsidR="00E204F8" w:rsidRPr="009001B9">
        <w:rPr>
          <w:rFonts w:ascii="Times New Roman" w:hAnsi="Times New Roman" w:cs="Times New Roman"/>
        </w:rPr>
        <w:t xml:space="preserve"> </w:t>
      </w:r>
      <w:r w:rsidR="00BD4386">
        <w:rPr>
          <w:rFonts w:ascii="Times New Roman" w:hAnsi="Times New Roman" w:cs="Times New Roman"/>
        </w:rPr>
        <w:t>95</w:t>
      </w:r>
      <w:r w:rsidR="00E204F8" w:rsidRPr="009001B9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907A74" w:rsidRPr="009001B9">
        <w:rPr>
          <w:rFonts w:ascii="Times New Roman" w:hAnsi="Times New Roman" w:cs="Times New Roman"/>
        </w:rPr>
        <w:t>;</w:t>
      </w:r>
    </w:p>
    <w:p w:rsidR="002D5F92" w:rsidRPr="00C2298A" w:rsidRDefault="00907A74" w:rsidP="00907A74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        </w:t>
      </w:r>
      <w:r w:rsidR="002675BD">
        <w:rPr>
          <w:rFonts w:ascii="Times New Roman" w:hAnsi="Times New Roman" w:cs="Times New Roman"/>
        </w:rPr>
        <w:t xml:space="preserve">Лоты № 3, № 4, № 5, № 6: </w:t>
      </w:r>
      <w:r w:rsidR="002675BD">
        <w:rPr>
          <w:rFonts w:ascii="Times New Roman" w:hAnsi="Times New Roman"/>
        </w:rPr>
        <w:t>ТОО «</w:t>
      </w:r>
      <w:proofErr w:type="spellStart"/>
      <w:r w:rsidR="002675BD">
        <w:rPr>
          <w:rFonts w:ascii="Times New Roman" w:hAnsi="Times New Roman"/>
          <w:lang w:val="en-US"/>
        </w:rPr>
        <w:t>AiS</w:t>
      </w:r>
      <w:proofErr w:type="spellEnd"/>
      <w:r w:rsidR="002675BD" w:rsidRPr="002675BD">
        <w:rPr>
          <w:rFonts w:ascii="Times New Roman" w:hAnsi="Times New Roman"/>
        </w:rPr>
        <w:t xml:space="preserve"> </w:t>
      </w:r>
      <w:r w:rsidR="002675BD">
        <w:rPr>
          <w:rFonts w:ascii="Times New Roman" w:hAnsi="Times New Roman"/>
          <w:lang w:val="en-US"/>
        </w:rPr>
        <w:t>Pharm</w:t>
      </w:r>
      <w:r w:rsidR="002675BD" w:rsidRPr="002675BD">
        <w:rPr>
          <w:rFonts w:ascii="Times New Roman" w:hAnsi="Times New Roman"/>
        </w:rPr>
        <w:t xml:space="preserve"> </w:t>
      </w:r>
      <w:r w:rsidR="002675BD">
        <w:rPr>
          <w:rFonts w:ascii="Times New Roman" w:hAnsi="Times New Roman"/>
          <w:lang w:val="en-US"/>
        </w:rPr>
        <w:t>Group</w:t>
      </w:r>
      <w:r w:rsidR="002675BD">
        <w:rPr>
          <w:rFonts w:ascii="Times New Roman" w:hAnsi="Times New Roman"/>
        </w:rPr>
        <w:t>» (г. Шымкент, ул. Алдиярова,76) – 10 261 100 тенге.</w:t>
      </w:r>
    </w:p>
    <w:p w:rsidR="00620003" w:rsidRDefault="00620003" w:rsidP="009001B9">
      <w:pPr>
        <w:pStyle w:val="a3"/>
        <w:numPr>
          <w:ilvl w:val="0"/>
          <w:numId w:val="1"/>
        </w:numPr>
        <w:spacing w:after="0"/>
        <w:ind w:left="851" w:right="-1" w:hanging="142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C2298A">
        <w:rPr>
          <w:rFonts w:ascii="Times New Roman" w:hAnsi="Times New Roman" w:cs="Times New Roman"/>
        </w:rPr>
        <w:t>интернет-ресурс</w:t>
      </w:r>
      <w:proofErr w:type="spellEnd"/>
      <w:r w:rsidRPr="00C2298A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P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41B24"/>
    <w:rsid w:val="0004606A"/>
    <w:rsid w:val="000517D2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5809"/>
    <w:rsid w:val="001579E1"/>
    <w:rsid w:val="001607EF"/>
    <w:rsid w:val="00166D36"/>
    <w:rsid w:val="00176018"/>
    <w:rsid w:val="001934A8"/>
    <w:rsid w:val="001B4B4C"/>
    <w:rsid w:val="001B7AB5"/>
    <w:rsid w:val="001D37CD"/>
    <w:rsid w:val="001E6CBC"/>
    <w:rsid w:val="001F75C4"/>
    <w:rsid w:val="0021153E"/>
    <w:rsid w:val="002223D3"/>
    <w:rsid w:val="00250661"/>
    <w:rsid w:val="00261ED1"/>
    <w:rsid w:val="002675BD"/>
    <w:rsid w:val="00287599"/>
    <w:rsid w:val="002B5AAC"/>
    <w:rsid w:val="002D5F92"/>
    <w:rsid w:val="002D66A0"/>
    <w:rsid w:val="00316EA1"/>
    <w:rsid w:val="00317ECE"/>
    <w:rsid w:val="00325C8C"/>
    <w:rsid w:val="00331555"/>
    <w:rsid w:val="00351C1A"/>
    <w:rsid w:val="00360932"/>
    <w:rsid w:val="00377C18"/>
    <w:rsid w:val="0038454B"/>
    <w:rsid w:val="00392B0C"/>
    <w:rsid w:val="00394F62"/>
    <w:rsid w:val="00395F09"/>
    <w:rsid w:val="003C1D54"/>
    <w:rsid w:val="003C2872"/>
    <w:rsid w:val="003E45A2"/>
    <w:rsid w:val="003F2430"/>
    <w:rsid w:val="003F7155"/>
    <w:rsid w:val="00463B22"/>
    <w:rsid w:val="004856EB"/>
    <w:rsid w:val="004A61AA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C1E38"/>
    <w:rsid w:val="006F3204"/>
    <w:rsid w:val="007349C8"/>
    <w:rsid w:val="007434A1"/>
    <w:rsid w:val="007604CF"/>
    <w:rsid w:val="00780C1D"/>
    <w:rsid w:val="007956E4"/>
    <w:rsid w:val="007F3522"/>
    <w:rsid w:val="00824FBB"/>
    <w:rsid w:val="00852CA9"/>
    <w:rsid w:val="00854A94"/>
    <w:rsid w:val="00856DD1"/>
    <w:rsid w:val="00864B66"/>
    <w:rsid w:val="00873B8E"/>
    <w:rsid w:val="00896326"/>
    <w:rsid w:val="008B2211"/>
    <w:rsid w:val="008C6AB5"/>
    <w:rsid w:val="008D1806"/>
    <w:rsid w:val="008D5CE2"/>
    <w:rsid w:val="008E5659"/>
    <w:rsid w:val="008F0A01"/>
    <w:rsid w:val="009001B9"/>
    <w:rsid w:val="00907A74"/>
    <w:rsid w:val="00917784"/>
    <w:rsid w:val="009209E0"/>
    <w:rsid w:val="00955658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7011D"/>
    <w:rsid w:val="00B73B08"/>
    <w:rsid w:val="00B80B99"/>
    <w:rsid w:val="00B84EFE"/>
    <w:rsid w:val="00BA14FC"/>
    <w:rsid w:val="00BC13F4"/>
    <w:rsid w:val="00BD348B"/>
    <w:rsid w:val="00BD4386"/>
    <w:rsid w:val="00C2298A"/>
    <w:rsid w:val="00C339D0"/>
    <w:rsid w:val="00C36D01"/>
    <w:rsid w:val="00C52D2B"/>
    <w:rsid w:val="00C53148"/>
    <w:rsid w:val="00C81AE6"/>
    <w:rsid w:val="00C91D67"/>
    <w:rsid w:val="00C92B04"/>
    <w:rsid w:val="00CA61D3"/>
    <w:rsid w:val="00CC167F"/>
    <w:rsid w:val="00CD37F3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335E"/>
    <w:rsid w:val="00E81DA4"/>
    <w:rsid w:val="00EF03F0"/>
    <w:rsid w:val="00F050D4"/>
    <w:rsid w:val="00F054B2"/>
    <w:rsid w:val="00F13C73"/>
    <w:rsid w:val="00F204AB"/>
    <w:rsid w:val="00F2388F"/>
    <w:rsid w:val="00F31AF3"/>
    <w:rsid w:val="00F43E7B"/>
    <w:rsid w:val="00F7382D"/>
    <w:rsid w:val="00F85A20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A5B3-E06C-448E-B0B0-4EE7ABFC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2022-05-17T09:27:00Z</cp:lastPrinted>
  <dcterms:created xsi:type="dcterms:W3CDTF">2022-06-10T12:45:00Z</dcterms:created>
  <dcterms:modified xsi:type="dcterms:W3CDTF">2022-06-10T12:45:00Z</dcterms:modified>
</cp:coreProperties>
</file>