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 w:rsidRPr="00C2298A">
        <w:rPr>
          <w:rFonts w:ascii="Times New Roman" w:hAnsi="Times New Roman" w:cs="Times New Roman"/>
          <w:b/>
        </w:rPr>
        <w:t>об</w:t>
      </w:r>
      <w:proofErr w:type="gramEnd"/>
      <w:r w:rsidRPr="00C2298A">
        <w:rPr>
          <w:rFonts w:ascii="Times New Roman" w:hAnsi="Times New Roman" w:cs="Times New Roman"/>
          <w:b/>
        </w:rPr>
        <w:t xml:space="preserve">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по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закупу лекарственных средств</w:t>
      </w:r>
      <w:r w:rsidR="00075BB2">
        <w:rPr>
          <w:rFonts w:ascii="Times New Roman" w:hAnsi="Times New Roman"/>
          <w:sz w:val="24"/>
          <w:szCs w:val="24"/>
          <w:lang w:val="kk-KZ"/>
        </w:rPr>
        <w:t>и 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075BB2">
        <w:rPr>
          <w:rFonts w:ascii="Times New Roman" w:hAnsi="Times New Roman" w:cs="Times New Roman"/>
          <w:lang w:val="kk-KZ"/>
        </w:rPr>
        <w:t>3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075BB2">
        <w:rPr>
          <w:rFonts w:ascii="Times New Roman" w:hAnsi="Times New Roman" w:cs="Times New Roman"/>
          <w:lang w:val="kk-KZ"/>
        </w:rPr>
        <w:t>10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75BB2">
        <w:rPr>
          <w:rFonts w:ascii="Times New Roman" w:hAnsi="Times New Roman" w:cs="Times New Roman"/>
        </w:rPr>
        <w:t>феврал</w:t>
      </w:r>
      <w:r w:rsidR="00351C1A" w:rsidRPr="00C2298A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>бом запроса ценовых предложений 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8E5659" w:rsidRPr="00C2298A">
        <w:rPr>
          <w:rFonts w:ascii="Times New Roman" w:hAnsi="Times New Roman" w:cs="Times New Roman"/>
        </w:rPr>
        <w:t>лекарственных средств</w:t>
      </w:r>
      <w:r w:rsidR="009D18EB" w:rsidRPr="00C2298A">
        <w:rPr>
          <w:rFonts w:ascii="Times New Roman" w:hAnsi="Times New Roman" w:cs="Times New Roman"/>
        </w:rPr>
        <w:t xml:space="preserve"> и 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057A51" w:rsidRPr="00C2298A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075BB2">
        <w:rPr>
          <w:rFonts w:ascii="Times New Roman" w:hAnsi="Times New Roman" w:cs="Times New Roman"/>
        </w:rPr>
        <w:t>10</w:t>
      </w:r>
      <w:r w:rsidRPr="00C2298A">
        <w:rPr>
          <w:rFonts w:ascii="Times New Roman" w:hAnsi="Times New Roman" w:cs="Times New Roman"/>
        </w:rPr>
        <w:t>.</w:t>
      </w:r>
      <w:r w:rsidR="00EA15D3">
        <w:rPr>
          <w:rFonts w:ascii="Times New Roman" w:hAnsi="Times New Roman" w:cs="Times New Roman"/>
        </w:rPr>
        <w:t>0</w:t>
      </w:r>
      <w:r w:rsidR="00075BB2">
        <w:rPr>
          <w:rFonts w:ascii="Times New Roman" w:hAnsi="Times New Roman" w:cs="Times New Roman"/>
        </w:rPr>
        <w:t>2</w:t>
      </w:r>
      <w:r w:rsidRPr="00C2298A">
        <w:rPr>
          <w:rFonts w:ascii="Times New Roman" w:hAnsi="Times New Roman" w:cs="Times New Roman"/>
        </w:rPr>
        <w:t>.202</w:t>
      </w:r>
      <w:r w:rsidR="00EA15D3">
        <w:rPr>
          <w:rFonts w:ascii="Times New Roman" w:hAnsi="Times New Roman" w:cs="Times New Roman"/>
        </w:rPr>
        <w:t>3</w:t>
      </w:r>
      <w:r w:rsidRPr="00C2298A">
        <w:rPr>
          <w:rFonts w:ascii="Times New Roman" w:hAnsi="Times New Roman" w:cs="Times New Roman"/>
        </w:rPr>
        <w:t xml:space="preserve"> г. в 10 ч. 05 мин.</w:t>
      </w:r>
    </w:p>
    <w:p w:rsidR="00F054B2" w:rsidRPr="00075B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 w:rsidRPr="00C2298A">
        <w:rPr>
          <w:rFonts w:ascii="Times New Roman" w:hAnsi="Times New Roman" w:cs="Times New Roman"/>
        </w:rPr>
        <w:t>Сумма выделенная для закупки по лотам:</w:t>
      </w:r>
    </w:p>
    <w:p w:rsidR="00075BB2" w:rsidRPr="00075BB2" w:rsidRDefault="00075BB2" w:rsidP="00075BB2">
      <w:pPr>
        <w:spacing w:after="0"/>
        <w:ind w:right="-1"/>
        <w:jc w:val="lef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113"/>
        <w:gridCol w:w="999"/>
        <w:gridCol w:w="1206"/>
        <w:gridCol w:w="1518"/>
      </w:tblGrid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5819" w:type="dxa"/>
            <w:shd w:val="clear" w:color="auto" w:fill="auto"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Лекарственная форма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Ед.</w:t>
            </w:r>
          </w:p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Повидон – йод раствор для наружного применения 1 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Повидон – йод раствор для наружного применения 1 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флакон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1 812,68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108</w:t>
            </w:r>
            <w:r w:rsidRPr="00075BB2">
              <w:rPr>
                <w:rFonts w:ascii="Times New Roman" w:hAnsi="Times New Roman"/>
                <w:lang w:val="en-US" w:eastAsia="ru-RU"/>
              </w:rPr>
              <w:t> </w:t>
            </w:r>
            <w:r w:rsidRPr="00075BB2">
              <w:rPr>
                <w:rFonts w:ascii="Times New Roman" w:hAnsi="Times New Roman"/>
                <w:lang w:eastAsia="ru-RU"/>
              </w:rPr>
              <w:t>760,80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075BB2">
              <w:rPr>
                <w:rFonts w:ascii="Times New Roman" w:hAnsi="Times New Roman"/>
                <w:lang w:val="en-US" w:eastAsia="ru-RU"/>
              </w:rPr>
              <w:t>Gx</w:t>
            </w:r>
            <w:r w:rsidRPr="00075BB2">
              <w:rPr>
                <w:rFonts w:ascii="Times New Roman" w:hAnsi="Times New Roman"/>
                <w:lang w:eastAsia="ru-RU"/>
              </w:rPr>
              <w:t>1 1 /2” (1.2</w:t>
            </w:r>
            <w:r w:rsidRPr="00075BB2">
              <w:rPr>
                <w:rFonts w:ascii="Times New Roman" w:hAnsi="Times New Roman"/>
                <w:lang w:val="en-US" w:eastAsia="ru-RU"/>
              </w:rPr>
              <w:t>x</w:t>
            </w:r>
            <w:r w:rsidRPr="00075BB2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Системы для переливания крови, компонентов крови и кровезаменителей, системы для инфузионной и трансфузионной терапии размером 18</w:t>
            </w:r>
            <w:r w:rsidRPr="00075BB2">
              <w:rPr>
                <w:rFonts w:ascii="Times New Roman" w:hAnsi="Times New Roman"/>
                <w:lang w:val="en-US" w:eastAsia="ru-RU"/>
              </w:rPr>
              <w:t>Gx</w:t>
            </w:r>
            <w:r w:rsidRPr="00075BB2">
              <w:rPr>
                <w:rFonts w:ascii="Times New Roman" w:hAnsi="Times New Roman"/>
                <w:lang w:eastAsia="ru-RU"/>
              </w:rPr>
              <w:t>1 1 /2” (1.2</w:t>
            </w:r>
            <w:r w:rsidRPr="00075BB2">
              <w:rPr>
                <w:rFonts w:ascii="Times New Roman" w:hAnsi="Times New Roman"/>
                <w:lang w:val="en-US" w:eastAsia="ru-RU"/>
              </w:rPr>
              <w:t>x</w:t>
            </w:r>
            <w:r w:rsidRPr="00075BB2">
              <w:rPr>
                <w:rFonts w:ascii="Times New Roman" w:hAnsi="Times New Roman"/>
                <w:lang w:eastAsia="ru-RU"/>
              </w:rPr>
              <w:t>38мм)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118,19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11 819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Эритромицин 250мг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таблетки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таблетка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22,96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183 680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Раствор для внутривенного введения, 5 мг/мл, 5 мл, № 5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200</w:t>
            </w:r>
            <w:r w:rsidRPr="00075BB2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075BB2">
              <w:rPr>
                <w:rFonts w:ascii="Times New Roman" w:hAnsi="Times New Roman"/>
                <w:lang w:eastAsia="ru-RU"/>
              </w:rPr>
              <w:t>856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Атропина сульфат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Раствор для инъекций 1 мг/мл 1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14,45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3 612,50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/>
              </w:rPr>
              <w:t>Дисоль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Раствор для инфузий, 400 мл, №1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бутылка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224,56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67 368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Гель для УЗИ канистра 5л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Гель для УЗИ канистра 5л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канистра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180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9 900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1 782 000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Повязка прозрачная пленочная 7 см*8,5см для фиксации внутривенных катетеров для новорожденных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</w:rPr>
              <w:t>Стерильн</w:t>
            </w:r>
            <w:r w:rsidRPr="00075BB2">
              <w:rPr>
                <w:rFonts w:ascii="Times New Roman" w:hAnsi="Times New Roman"/>
                <w:lang w:val="ru-RU"/>
              </w:rPr>
              <w:t>ая</w:t>
            </w:r>
            <w:r w:rsidRPr="00075BB2">
              <w:rPr>
                <w:rFonts w:ascii="Times New Roman" w:hAnsi="Times New Roman"/>
              </w:rPr>
              <w:t xml:space="preserve"> </w:t>
            </w:r>
            <w:r w:rsidRPr="00075BB2">
              <w:rPr>
                <w:rFonts w:ascii="Times New Roman" w:hAnsi="Times New Roman"/>
                <w:lang w:val="ru-RU"/>
              </w:rPr>
              <w:t xml:space="preserve">пленочная </w:t>
            </w:r>
            <w:r w:rsidRPr="00075BB2">
              <w:rPr>
                <w:rFonts w:ascii="Times New Roman" w:hAnsi="Times New Roman"/>
              </w:rPr>
              <w:t>прозрачн</w:t>
            </w:r>
            <w:r w:rsidRPr="00075BB2">
              <w:rPr>
                <w:rFonts w:ascii="Times New Roman" w:hAnsi="Times New Roman"/>
                <w:lang w:val="ru-RU"/>
              </w:rPr>
              <w:t>ая</w:t>
            </w:r>
            <w:r w:rsidRPr="00075BB2">
              <w:rPr>
                <w:rFonts w:ascii="Times New Roman" w:hAnsi="Times New Roman"/>
              </w:rPr>
              <w:t xml:space="preserve"> повязк</w:t>
            </w:r>
            <w:r w:rsidRPr="00075BB2">
              <w:rPr>
                <w:rFonts w:ascii="Times New Roman" w:hAnsi="Times New Roman"/>
                <w:lang w:val="ru-RU"/>
              </w:rPr>
              <w:t>а</w:t>
            </w:r>
            <w:r w:rsidRPr="00075BB2">
              <w:rPr>
                <w:rFonts w:ascii="Times New Roman" w:hAnsi="Times New Roman"/>
              </w:rPr>
              <w:t xml:space="preserve"> для фиксации внутривенных катетеров</w:t>
            </w:r>
            <w:r w:rsidRPr="00075BB2">
              <w:rPr>
                <w:rFonts w:ascii="Times New Roman" w:hAnsi="Times New Roman"/>
                <w:lang w:val="ru-RU"/>
              </w:rPr>
              <w:t xml:space="preserve"> с рамкой для наложения</w:t>
            </w:r>
            <w:r w:rsidRPr="00075BB2">
              <w:rPr>
                <w:rFonts w:ascii="Times New Roman" w:hAnsi="Times New Roman"/>
              </w:rPr>
              <w:t>. Повязки разработаны специально для обеспечения надежного венозного доступа: комфортный дизайн и разнообразие размеров для использования с различными типами катетеров. Преимущества:</w:t>
            </w:r>
            <w:r w:rsidRPr="00075BB2">
              <w:rPr>
                <w:rFonts w:ascii="Times New Roman" w:hAnsi="Times New Roman"/>
                <w:lang w:val="ru-RU"/>
              </w:rPr>
              <w:t xml:space="preserve"> </w:t>
            </w:r>
            <w:r w:rsidRPr="00075BB2">
              <w:rPr>
                <w:rFonts w:ascii="Times New Roman" w:hAnsi="Times New Roman"/>
              </w:rPr>
              <w:t>Стерильная, водостойкая, дышащая пленка, является барьером для проникновения жидкостей, бактерий и вирусов извне</w:t>
            </w:r>
            <w:r w:rsidRPr="00075BB2">
              <w:rPr>
                <w:rFonts w:ascii="Times New Roman" w:hAnsi="Times New Roman"/>
                <w:lang w:val="ru-RU"/>
              </w:rPr>
              <w:t xml:space="preserve">. </w:t>
            </w:r>
            <w:r w:rsidRPr="00075BB2">
              <w:rPr>
                <w:rFonts w:ascii="Times New Roman" w:hAnsi="Times New Roman"/>
              </w:rPr>
              <w:t>Рамочная система наложения повязки позволяет зафиксировать повязку одной рукой</w:t>
            </w:r>
            <w:r w:rsidRPr="00075BB2">
              <w:rPr>
                <w:rFonts w:ascii="Times New Roman" w:hAnsi="Times New Roman"/>
                <w:lang w:val="ru-RU"/>
              </w:rPr>
              <w:t xml:space="preserve">. </w:t>
            </w:r>
            <w:r w:rsidRPr="00075BB2">
              <w:rPr>
                <w:rFonts w:ascii="Times New Roman" w:hAnsi="Times New Roman"/>
              </w:rPr>
              <w:t>Наличие дополнительных пластырных полосок для усиления фиксации и указания даты</w:t>
            </w:r>
            <w:r w:rsidRPr="00075BB2">
              <w:rPr>
                <w:rFonts w:ascii="Times New Roman" w:hAnsi="Times New Roman"/>
                <w:lang w:val="ru-RU"/>
              </w:rPr>
              <w:t>.</w:t>
            </w:r>
            <w:r w:rsidRPr="00075BB2">
              <w:rPr>
                <w:rFonts w:ascii="Times New Roman" w:hAnsi="Times New Roman"/>
              </w:rPr>
              <w:br/>
              <w:t>Надежная долговременная фиксация в сочетании с бережным отношением к коже</w:t>
            </w:r>
            <w:r w:rsidRPr="00075BB2">
              <w:rPr>
                <w:rFonts w:ascii="Times New Roman" w:hAnsi="Times New Roman"/>
              </w:rPr>
              <w:br/>
              <w:t>Материал:</w:t>
            </w:r>
            <w:r w:rsidRPr="00075BB2">
              <w:rPr>
                <w:rFonts w:ascii="Times New Roman" w:hAnsi="Times New Roman"/>
                <w:lang w:val="ru-RU"/>
              </w:rPr>
              <w:t xml:space="preserve"> </w:t>
            </w:r>
            <w:r w:rsidRPr="00075BB2">
              <w:rPr>
                <w:rFonts w:ascii="Times New Roman" w:hAnsi="Times New Roman"/>
              </w:rPr>
              <w:t>Основа: полупроницаемая полиуретановая пленка</w:t>
            </w:r>
            <w:r w:rsidRPr="00075BB2">
              <w:rPr>
                <w:rFonts w:ascii="Times New Roman" w:hAnsi="Times New Roman"/>
                <w:lang w:val="ru-RU"/>
              </w:rPr>
              <w:t xml:space="preserve">. </w:t>
            </w:r>
            <w:r w:rsidRPr="00075BB2">
              <w:rPr>
                <w:rFonts w:ascii="Times New Roman" w:hAnsi="Times New Roman"/>
              </w:rPr>
              <w:t>Адгезив: безвредный для кожи полиакрилат</w:t>
            </w:r>
            <w:r w:rsidRPr="00075BB2">
              <w:rPr>
                <w:rFonts w:ascii="Times New Roman" w:hAnsi="Times New Roman"/>
                <w:lang w:val="ru-RU"/>
              </w:rPr>
              <w:t xml:space="preserve">. </w:t>
            </w:r>
            <w:r w:rsidRPr="00075BB2">
              <w:rPr>
                <w:rFonts w:ascii="Times New Roman" w:hAnsi="Times New Roman"/>
                <w:lang w:val="ru-RU"/>
              </w:rPr>
              <w:lastRenderedPageBreak/>
              <w:t xml:space="preserve">Размер </w:t>
            </w:r>
            <w:r w:rsidRPr="00075BB2">
              <w:rPr>
                <w:rFonts w:ascii="Times New Roman" w:hAnsi="Times New Roman"/>
                <w:lang w:eastAsia="ru-RU"/>
              </w:rPr>
              <w:t>7 см*8,5см</w:t>
            </w:r>
            <w:r w:rsidRPr="00075BB2">
              <w:rPr>
                <w:rFonts w:ascii="Times New Roman" w:hAnsi="Times New Roman"/>
                <w:lang w:val="ru-RU" w:eastAsia="ru-RU"/>
              </w:rPr>
              <w:t>. Упакована в пленочный конверт, запаянный холодным способом. В коробке 100 штук.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1 025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5 125 000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en-US" w:eastAsia="ru-RU"/>
              </w:rPr>
            </w:pPr>
            <w:r w:rsidRPr="00075BB2">
              <w:rPr>
                <w:rFonts w:ascii="Times New Roman" w:hAnsi="Times New Roman"/>
                <w:lang w:val="en-US" w:eastAsia="ru-RU"/>
              </w:rPr>
              <w:t xml:space="preserve">Трехходовой краник  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Инфузионные краны широко используются при проведении инфузионной терапии. С помощью крана вы можете переключать направление потока, при необходимости прервать инфузию в нужный момент, вводить лекарства безыгольным способом, а также осуществлять забор крови. Проведение параллельной инфузии становится удобным и безопасным. Инфузионные краны можно использовать для гравитационной инфузии и инфузии под давлением. При необходимости одновременного использования нескольких инфузионных кранов можно применить блоки из пяти или трех кранов.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Основные характеристики: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обеспечивает удобный доступ для инъекции и аспирации благодаря встроенному адаптеру свободного вращения;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механизм ощутимой фиксации позволяет тактильно чувствовать поворот крана через каждые 45°;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устойчивость к повреждающему действию лекарств;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отсутствие утечек даже при длительном применении;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снижение риска контаминации и воздушной эмболии.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 Применение: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внутривенное введение жировых эмульсий;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анестезия с использованием внутривенного анестетика, например Пропофола;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химиотерапия с применением цитостатиков;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иммуносупрессивная терапия с использованием Циклоспорина;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• неврология с применением нейролептиков, например фенитоин натрия.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1 140 000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Дыхательные фильтры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Фильтр дыхательный бактериально-вирусный однократного применения электростатический с размерами выходов 22М / 15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-15 </w:t>
            </w:r>
            <w:r w:rsidRPr="00075BB2">
              <w:rPr>
                <w:rFonts w:ascii="Times New Roman" w:hAnsi="Times New Roman"/>
                <w:lang w:val="en-US" w:eastAsia="ru-RU"/>
              </w:rPr>
              <w:t>M</w:t>
            </w:r>
            <w:r w:rsidRPr="00075BB2">
              <w:rPr>
                <w:rFonts w:ascii="Times New Roman" w:hAnsi="Times New Roman"/>
                <w:lang w:val="ru-RU" w:eastAsia="ru-RU"/>
              </w:rPr>
              <w:t>/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val="ru-RU" w:eastAsia="ru-RU"/>
              </w:rPr>
              <w:t>, 22</w:t>
            </w:r>
            <w:r w:rsidRPr="00075BB2">
              <w:rPr>
                <w:rFonts w:ascii="Times New Roman" w:hAnsi="Times New Roman"/>
                <w:lang w:val="en-US" w:eastAsia="ru-RU"/>
              </w:rPr>
              <w:t>M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 /15 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 –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, с тепловлагообменом, с портом </w:t>
            </w:r>
            <w:r w:rsidRPr="00075BB2">
              <w:rPr>
                <w:rFonts w:ascii="Times New Roman" w:hAnsi="Times New Roman"/>
                <w:lang w:val="en-US" w:eastAsia="ru-RU"/>
              </w:rPr>
              <w:t>luer</w:t>
            </w:r>
            <w:r w:rsidRPr="00075BB2">
              <w:rPr>
                <w:rFonts w:ascii="Times New Roman" w:hAnsi="Times New Roman"/>
                <w:lang w:eastAsia="ru-RU"/>
              </w:rPr>
              <w:t>-</w:t>
            </w:r>
            <w:r w:rsidRPr="00075BB2">
              <w:rPr>
                <w:rFonts w:ascii="Times New Roman" w:hAnsi="Times New Roman"/>
                <w:lang w:val="en-US" w:eastAsia="ru-RU"/>
              </w:rPr>
              <w:t>lock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. Используется для предотваращения перекрестного микробного заражения через анестезиологические и реанимационные дыхательные контуры; для сохранения тепла и влаги. Обеспечивает бактериальную и вирусную фильтрацию дыхательной газовой смеси, исключает перекрестную контаминацию дыхательных путей пациента через элементы дыхательного контура, защищает пациента от патогенной микрофлоры в увлажнителе, снижает риск </w:t>
            </w:r>
            <w:r w:rsidRPr="00075BB2">
              <w:rPr>
                <w:rFonts w:ascii="Times New Roman" w:hAnsi="Times New Roman"/>
                <w:lang w:val="ru-RU" w:eastAsia="ru-RU"/>
              </w:rPr>
              <w:lastRenderedPageBreak/>
              <w:t xml:space="preserve">заражения воздушно-капельным путем через аппаратуру для респираторной терапии для персонала и пациентов. Фильтр с ТВО имеет тепловлагообменник из гидрофобного материала или пеноматериала, и в совокупности с фильтрацией воздуха, имитирует естественное увлажнение верхних дыхательных путей, собирая тепло и влагу из выдыхаемого воздуха пациента; накопленные в теплообменнике тепло и влага согревают и увлажняют воздух при вдохе. Оснащен портом </w:t>
            </w:r>
            <w:r w:rsidRPr="00075BB2">
              <w:rPr>
                <w:rFonts w:ascii="Times New Roman" w:hAnsi="Times New Roman"/>
                <w:lang w:val="en-US" w:eastAsia="ru-RU"/>
              </w:rPr>
              <w:t>Luer</w:t>
            </w:r>
            <w:r w:rsidRPr="00075BB2">
              <w:rPr>
                <w:rFonts w:ascii="Times New Roman" w:hAnsi="Times New Roman"/>
                <w:lang w:eastAsia="ru-RU"/>
              </w:rPr>
              <w:t>-</w:t>
            </w:r>
            <w:r w:rsidRPr="00075BB2">
              <w:rPr>
                <w:rFonts w:ascii="Times New Roman" w:hAnsi="Times New Roman"/>
                <w:lang w:val="en-US" w:eastAsia="ru-RU"/>
              </w:rPr>
              <w:t>lock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 для отбора газов (СО2) с герметичной заглушкой. </w:t>
            </w:r>
            <w:r w:rsidRPr="00075BB2">
              <w:rPr>
                <w:rFonts w:ascii="Times New Roman" w:hAnsi="Times New Roman"/>
                <w:lang w:eastAsia="ru-RU"/>
              </w:rPr>
              <w:t>Эффективность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 бактериальной</w:t>
            </w:r>
            <w:r w:rsidRPr="00075BB2">
              <w:rPr>
                <w:rFonts w:ascii="Times New Roman" w:hAnsi="Times New Roman"/>
                <w:lang w:eastAsia="ru-RU"/>
              </w:rPr>
              <w:t xml:space="preserve"> 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и вирусной </w:t>
            </w:r>
            <w:r w:rsidRPr="00075BB2">
              <w:rPr>
                <w:rFonts w:ascii="Times New Roman" w:hAnsi="Times New Roman"/>
                <w:lang w:eastAsia="ru-RU"/>
              </w:rPr>
              <w:t>фильтрации не менее 99,99</w:t>
            </w:r>
            <w:r w:rsidRPr="00075BB2">
              <w:rPr>
                <w:rFonts w:ascii="Times New Roman" w:hAnsi="Times New Roman"/>
                <w:lang w:val="ru-RU" w:eastAsia="ru-RU"/>
              </w:rPr>
              <w:t>9</w:t>
            </w:r>
            <w:r w:rsidRPr="00075BB2">
              <w:rPr>
                <w:rFonts w:ascii="Times New Roman" w:hAnsi="Times New Roman"/>
                <w:lang w:eastAsia="ru-RU"/>
              </w:rPr>
              <w:t xml:space="preserve">%. </w:t>
            </w:r>
            <w:r w:rsidRPr="00075BB2">
              <w:rPr>
                <w:rFonts w:ascii="Times New Roman" w:hAnsi="Times New Roman"/>
                <w:lang w:val="ru-RU" w:eastAsia="ru-RU"/>
              </w:rPr>
              <w:t xml:space="preserve">Сопротивление потоку при вентиляции: </w:t>
            </w:r>
          </w:p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- (30л/мин) – 0,9 см/Н2О; - (60л/мин) – 2,3 см/Н2О; - (90л/мин) – 3,2 см/Н2О.Дыхательный объем в диапазоне от 200 – 1500 мл. Возврат влаги 32 мг/л (при </w:t>
            </w:r>
            <w:r w:rsidRPr="00075BB2">
              <w:rPr>
                <w:rFonts w:ascii="Times New Roman" w:hAnsi="Times New Roman"/>
                <w:lang w:val="en-US" w:eastAsia="ru-RU"/>
              </w:rPr>
              <w:t>VT</w:t>
            </w:r>
            <w:r w:rsidRPr="00075BB2">
              <w:rPr>
                <w:rFonts w:ascii="Times New Roman" w:hAnsi="Times New Roman"/>
                <w:lang w:eastAsia="ru-RU"/>
              </w:rPr>
              <w:t>=500 мл). Компрессорный объем 69 мл, вес 30 гр. Коннекторы 22М/15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 xml:space="preserve"> –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>/15</w:t>
            </w:r>
            <w:r w:rsidRPr="00075BB2">
              <w:rPr>
                <w:rFonts w:ascii="Times New Roman" w:hAnsi="Times New Roman"/>
                <w:lang w:val="en-US" w:eastAsia="ru-RU"/>
              </w:rPr>
              <w:t>M</w:t>
            </w:r>
            <w:r w:rsidRPr="00075BB2">
              <w:rPr>
                <w:rFonts w:ascii="Times New Roman" w:hAnsi="Times New Roman"/>
                <w:lang w:eastAsia="ru-RU"/>
              </w:rPr>
              <w:t xml:space="preserve">. </w:t>
            </w:r>
            <w:r w:rsidRPr="00075BB2">
              <w:rPr>
                <w:rFonts w:ascii="Times New Roman" w:hAnsi="Times New Roman"/>
                <w:lang w:val="en-US" w:eastAsia="ru-RU"/>
              </w:rPr>
              <w:t>CO</w:t>
            </w:r>
            <w:r w:rsidRPr="00075BB2">
              <w:rPr>
                <w:rFonts w:ascii="Times New Roman" w:hAnsi="Times New Roman"/>
                <w:lang w:eastAsia="ru-RU"/>
              </w:rPr>
              <w:t xml:space="preserve">2-порт с разъемом </w:t>
            </w:r>
            <w:r w:rsidRPr="00075BB2">
              <w:rPr>
                <w:rFonts w:ascii="Times New Roman" w:hAnsi="Times New Roman"/>
                <w:lang w:val="en-US" w:eastAsia="ru-RU"/>
              </w:rPr>
              <w:t>Luer</w:t>
            </w:r>
            <w:r w:rsidRPr="00075BB2">
              <w:rPr>
                <w:rFonts w:ascii="Times New Roman" w:hAnsi="Times New Roman"/>
                <w:lang w:eastAsia="ru-RU"/>
              </w:rPr>
              <w:t>-</w:t>
            </w:r>
            <w:r w:rsidRPr="00075BB2">
              <w:rPr>
                <w:rFonts w:ascii="Times New Roman" w:hAnsi="Times New Roman"/>
                <w:lang w:val="en-US" w:eastAsia="ru-RU"/>
              </w:rPr>
              <w:t>lock</w:t>
            </w:r>
            <w:r w:rsidRPr="00075BB2">
              <w:rPr>
                <w:rFonts w:ascii="Times New Roman" w:hAnsi="Times New Roman"/>
                <w:lang w:eastAsia="ru-RU"/>
              </w:rPr>
              <w:t>, закрытым крышкой с винтовой резьбой. Время использования 24 часа. Индивидуальная стерильная упаковка. Для однократного применения. Стерилизация: оксид этилена. Срок годности (стерильности) от даты производства: 5 лет.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1 150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1 725 000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18 </w:t>
            </w:r>
            <w:r w:rsidRPr="00075BB2">
              <w:rPr>
                <w:rFonts w:ascii="Times New Roman" w:hAnsi="Times New Roman"/>
                <w:lang w:val="en-US" w:eastAsia="ru-RU"/>
              </w:rPr>
              <w:t>G</w:t>
            </w:r>
            <w:r w:rsidRPr="00075BB2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624 000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24 </w:t>
            </w:r>
            <w:r w:rsidRPr="00075BB2">
              <w:rPr>
                <w:rFonts w:ascii="Times New Roman" w:hAnsi="Times New Roman"/>
                <w:lang w:val="en-US" w:eastAsia="ru-RU"/>
              </w:rPr>
              <w:t>G</w:t>
            </w:r>
            <w:r w:rsidRPr="00075BB2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624 000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Канюля внутривенный периферический с инъекционным клапаном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Канюля внутривенный периферический с инъекционным клапаном, размер 26 </w:t>
            </w:r>
            <w:r w:rsidRPr="00075BB2">
              <w:rPr>
                <w:rFonts w:ascii="Times New Roman" w:hAnsi="Times New Roman"/>
                <w:lang w:val="en-US" w:eastAsia="ru-RU"/>
              </w:rPr>
              <w:t>G</w:t>
            </w:r>
            <w:r w:rsidRPr="00075BB2">
              <w:rPr>
                <w:rFonts w:ascii="Times New Roman" w:hAnsi="Times New Roman"/>
                <w:lang w:eastAsia="ru-RU"/>
              </w:rPr>
              <w:t>, одноразовый, стерильный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2 500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195 000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1,0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1,0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128 000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val="en-US" w:eastAsia="ru-RU"/>
              </w:rPr>
              <w:t>1</w:t>
            </w:r>
            <w:r w:rsidRPr="00075BB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10,0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10,0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70 000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24,71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1 729 700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val="en-US" w:eastAsia="ru-RU"/>
              </w:rPr>
              <w:t>1</w:t>
            </w:r>
            <w:r w:rsidRPr="00075BB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20,0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20,0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50 000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30,47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1 523 500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2,0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2,0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60 000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15,55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933 000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val="en-US" w:eastAsia="ru-RU"/>
              </w:rPr>
              <w:t>1</w:t>
            </w:r>
            <w:r w:rsidRPr="00075BB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5,0 мл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Шприц 5,0 мл, одноразовый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90 000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15,64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1 407 600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2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2,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456,88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47 972,40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2,5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2,5,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456,88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207 880,40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3,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456,88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411 192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3,5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3,5,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456,88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456 880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lastRenderedPageBreak/>
              <w:t>23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4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4, без манжеты,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456,88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228 440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7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7,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58 220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7,5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7,5,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29 110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8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Эндотрахеальная трубка № 8, с манжетой, одноразовые, стерильные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582,20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5 822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0/15.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Луера, расположенный на подбородочном конце манжеты. На маске нанесено обозначение «неонатальная». Разъем и размер маски зависит от размера и представлен в таблице. Срок годности 5 лет.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360 000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28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Маска  с воздушной подушкой с регулировочным винтом №1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Маска анестезиологическая – лицевая наркозная маска с валиком № 1/15. Маска лицевая наркозная с валиком применяется для проведения ингаляционной анестезии на фоне самостоятельного дыхания и/или вспомогательной и принудительной вентиляции легких. Маска наркозная изготовлена из жесткого прозрачного пластика анатомической формы с мягкой, заполненной воздухом, манжетой по периметру маски. Разъем 15М или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>, размеры 1-5, (Размер по международной шкале № 0-1 (разъем 15М), № 2-5 (разъем 22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 xml:space="preserve"> со стороны дыхательного контура, цветная маркировка перекрестного крепления, расположенного на основании разъема с дыхательным контуром. Автоматический ниппельный клапан подкачки под стандартный шприц Луера, расположенный на подбородочном конце манжеты. На маске нанесено обозначение «неонатальная». Разъем и размер маски </w:t>
            </w:r>
            <w:r w:rsidRPr="00075BB2">
              <w:rPr>
                <w:rFonts w:ascii="Times New Roman" w:hAnsi="Times New Roman"/>
                <w:lang w:eastAsia="ru-RU"/>
              </w:rPr>
              <w:lastRenderedPageBreak/>
              <w:t>зависит от размера и представлен в таблице. Срок годности 5 лет.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1 800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360 000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lastRenderedPageBreak/>
              <w:t>29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Мешок Амбу неонатальный одноразовый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</w:rPr>
            </w:pPr>
            <w:r w:rsidRPr="00075BB2">
              <w:rPr>
                <w:rFonts w:ascii="Times New Roman" w:hAnsi="Times New Roman"/>
              </w:rPr>
              <w:t>Система для ручного искусственного  дыхания (реанимационный мешок) для детей (вес 10-30 кг), объём 550мл, с дыхательным объёмом 300мл (при сжатии одной рукой), с реверсивным клапаном, с резервным кислородным мешком и кислородным продольноармированным шлангом длиной 3 м,  с эластичным стандартным соединительным коннектором и коннектором резьбовым  Male Sure Lock, для подачи кислорода высокой концентрации (при темпе 20 bpm для потока 5 л/мин-60%, 10 л/мин-90%, 15 л/мин-95%), подсоединяемый через штуцер , сопротивление на вдохе/выдохе &lt;3,0см Н2О/&lt;3,0см Н2О, мертвое пространство 18 мл, с угловым шарнирным коннектором со встроенным предохранительным клапаном  сброса давления (40 см Н2О) и  клапаном вдоха под маску/ интубационную трубку 22M/15F, маска прозрачная лицевая с предварительным наддувом и кольцом маскодержателя, размер 3.Материалы: полиэтилен, полипропилен, эластомер. Упаковка индивидуальная, клинически чистая, 5шт. В упаковке. Срок годности  5 лет от даты изготовления.  Код 7151000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240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23 900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5 736 000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30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 xml:space="preserve">Фильтр канюля для аспирации и инъекций (Мини-спайк </w:t>
            </w:r>
            <w:r w:rsidRPr="00075BB2">
              <w:rPr>
                <w:rFonts w:ascii="Times New Roman" w:hAnsi="Times New Roman"/>
                <w:lang w:val="en-US" w:eastAsia="ru-RU"/>
              </w:rPr>
              <w:t>V</w:t>
            </w:r>
            <w:r w:rsidRPr="00075BB2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Аспирационный фильтр канюля для безигольного многократного забора жидких медикаментов. Имеет двухканальную пластиковую иглу-проводник длиной 21 мм для прокола пробки флаконов, снабженную защитным полупрозрачным колпачком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1 250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6 250 000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31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Скальпель стерильный №13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защитным колпачком, со съемными лезвиями №13 из углеродистой стали, в коробке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40 000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32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Скальпель стерильный №10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Скальпель стерильный, однократного применения, с защитой на лезвии/с защитным колпачком, со съемными лезвиями №10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3 000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240 000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33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Предметное стекло с маркировочной панелью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Предметное стекло 26*76*1 мм с маркировочной панелью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60 200</w:t>
            </w:r>
          </w:p>
        </w:tc>
      </w:tr>
      <w:tr w:rsidR="00075BB2" w:rsidRPr="00075BB2" w:rsidTr="00893C0B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75BB2">
              <w:rPr>
                <w:rFonts w:ascii="Times New Roman" w:hAnsi="Times New Roman"/>
                <w:lang w:val="ru-RU" w:eastAsia="ru-RU"/>
              </w:rPr>
              <w:t>34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Катетер центральный венозный 8F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Набор для катетеризации крупных сосудов двухканальный (по Сильденгеру) взрослый размер 8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>/20см. Предназначен для канюлирования больших сосудов методом Сильденгера. Изделие стерилизовано этиленоксидом. Одноразового использования. Состав набора 8</w:t>
            </w:r>
            <w:r w:rsidRPr="00075BB2">
              <w:rPr>
                <w:rFonts w:ascii="Times New Roman" w:hAnsi="Times New Roman"/>
                <w:lang w:val="en-US" w:eastAsia="ru-RU"/>
              </w:rPr>
              <w:t>F</w:t>
            </w:r>
            <w:r w:rsidRPr="00075BB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16 150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75BB2" w:rsidRPr="00075BB2" w:rsidRDefault="00075BB2" w:rsidP="00075BB2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75BB2">
              <w:rPr>
                <w:rFonts w:ascii="Times New Roman" w:hAnsi="Times New Roman"/>
                <w:lang w:eastAsia="ru-RU"/>
              </w:rPr>
              <w:t>1 615 000</w:t>
            </w:r>
          </w:p>
        </w:tc>
      </w:tr>
      <w:tr w:rsidR="00075BB2" w:rsidRPr="00075BB2" w:rsidTr="00893C0B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</w:rPr>
            </w:pPr>
            <w:r w:rsidRPr="00075BB2">
              <w:rPr>
                <w:rFonts w:ascii="Times New Roman" w:hAnsi="Times New Roman"/>
                <w:lang w:eastAsia="ru-RU"/>
              </w:rPr>
              <w:lastRenderedPageBreak/>
              <w:t xml:space="preserve">Срок и Условия поставки товаров - </w:t>
            </w:r>
            <w:r w:rsidRPr="00075BB2">
              <w:rPr>
                <w:rFonts w:ascii="Times New Roman" w:hAnsi="Times New Roman"/>
              </w:rPr>
              <w:t xml:space="preserve">Поставка товаров до пункта назначения в течение 10-ти календарных дней со дня заявки заказчика. Условия поставки (в соответствии с ИНКОТЕРМС 2010) – </w:t>
            </w:r>
            <w:r w:rsidRPr="00075BB2">
              <w:rPr>
                <w:rFonts w:ascii="Times New Roman" w:hAnsi="Times New Roman"/>
                <w:lang w:val="en-US"/>
              </w:rPr>
              <w:t>DDP</w:t>
            </w:r>
            <w:r w:rsidRPr="00075BB2">
              <w:rPr>
                <w:rFonts w:ascii="Times New Roman" w:hAnsi="Times New Roman"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075BB2" w:rsidRPr="00075BB2" w:rsidRDefault="00075BB2" w:rsidP="00075BB2">
            <w:pPr>
              <w:pStyle w:val="a4"/>
              <w:rPr>
                <w:rFonts w:ascii="Times New Roman" w:hAnsi="Times New Roman"/>
              </w:rPr>
            </w:pPr>
            <w:r w:rsidRPr="00075BB2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075BB2" w:rsidRPr="00075BB2" w:rsidRDefault="00075BB2" w:rsidP="00075BB2">
      <w:pPr>
        <w:pStyle w:val="a4"/>
        <w:rPr>
          <w:rFonts w:ascii="Times New Roman" w:hAnsi="Times New Roman"/>
          <w:lang w:val="ru-RU"/>
        </w:rPr>
      </w:pPr>
    </w:p>
    <w:p w:rsidR="00E62F3A" w:rsidRPr="00C2298A" w:rsidRDefault="00E62F3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Pr="00C2298A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C2298A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C2298A">
        <w:rPr>
          <w:rFonts w:ascii="Times New Roman" w:hAnsi="Times New Roman" w:cs="Times New Roman"/>
        </w:rPr>
        <w:t xml:space="preserve"> 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C2298A" w:rsidTr="00F43E7B">
        <w:tc>
          <w:tcPr>
            <w:tcW w:w="562" w:type="dxa"/>
          </w:tcPr>
          <w:p w:rsidR="00351C1A" w:rsidRPr="00C2298A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7C18" w:rsidRDefault="009A7C18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«Чингиз»</w:t>
            </w:r>
          </w:p>
        </w:tc>
        <w:tc>
          <w:tcPr>
            <w:tcW w:w="4961" w:type="dxa"/>
          </w:tcPr>
          <w:p w:rsidR="00351C1A" w:rsidRPr="00C2298A" w:rsidRDefault="009A7C18" w:rsidP="0038677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09.02.2023 г.  11ч.08мин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P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9A7C18" w:rsidRPr="006601D3" w:rsidRDefault="009A7C18" w:rsidP="009A7C18">
            <w:pPr>
              <w:pStyle w:val="a4"/>
              <w:rPr>
                <w:rFonts w:ascii="Times New Roman" w:hAnsi="Times New Roman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9A7C1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9A7C1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9A7C18">
              <w:rPr>
                <w:rFonts w:ascii="Times New Roman" w:hAnsi="Times New Roman"/>
                <w:lang w:val="ru-RU"/>
              </w:rPr>
              <w:t>.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4961" w:type="dxa"/>
          </w:tcPr>
          <w:p w:rsidR="009A7C18" w:rsidRPr="00C2298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</w:t>
            </w:r>
            <w:r w:rsidRPr="00C2298A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02</w:t>
            </w:r>
            <w:r w:rsidRPr="00C2298A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C2298A">
              <w:rPr>
                <w:rFonts w:ascii="Times New Roman" w:hAnsi="Times New Roman"/>
                <w:lang w:val="ru-RU"/>
              </w:rPr>
              <w:t xml:space="preserve"> г. </w:t>
            </w:r>
            <w:r>
              <w:rPr>
                <w:rFonts w:ascii="Times New Roman" w:hAnsi="Times New Roman"/>
                <w:lang w:val="ru-RU"/>
              </w:rPr>
              <w:t xml:space="preserve"> 11</w:t>
            </w:r>
            <w:r w:rsidRPr="00C2298A"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ru-RU"/>
              </w:rPr>
              <w:t>26</w:t>
            </w:r>
            <w:r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Pr="00C2298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9A7C18" w:rsidRPr="00C2298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  <w:lang w:val="ru-RU"/>
              </w:rPr>
              <w:t>енисан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9A7C18" w:rsidRPr="00C2298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</w:t>
            </w:r>
            <w:r w:rsidRPr="00C2298A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C2298A">
              <w:rPr>
                <w:rFonts w:ascii="Times New Roman" w:hAnsi="Times New Roman"/>
                <w:lang w:val="ru-RU"/>
              </w:rPr>
              <w:t xml:space="preserve"> г. </w:t>
            </w:r>
            <w:r>
              <w:rPr>
                <w:rFonts w:ascii="Times New Roman" w:hAnsi="Times New Roman"/>
                <w:lang w:val="ru-RU"/>
              </w:rPr>
              <w:t xml:space="preserve"> 12</w:t>
            </w:r>
            <w:r w:rsidRPr="00C2298A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.59</w:t>
            </w:r>
            <w:r w:rsidRPr="00C2298A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Pr="00C2298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253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«Инжу Фарм»</w:t>
            </w:r>
          </w:p>
        </w:tc>
        <w:tc>
          <w:tcPr>
            <w:tcW w:w="4961" w:type="dxa"/>
          </w:tcPr>
          <w:p w:rsidR="009A7C18" w:rsidRPr="00E62F3A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09.02.2023 г.  14ч.47мин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4253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Dariya</w:t>
            </w:r>
            <w:r w:rsidRPr="009A7C1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medica</w:t>
            </w:r>
            <w:r w:rsidRPr="009A7C1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Дарья Медика»</w:t>
            </w:r>
          </w:p>
        </w:tc>
        <w:tc>
          <w:tcPr>
            <w:tcW w:w="4961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09.02.2023 г.  15ч.46мин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4253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  <w:lang w:val="ru-RU"/>
              </w:rPr>
              <w:t>ч.</w:t>
            </w:r>
            <w:r>
              <w:rPr>
                <w:rFonts w:ascii="Times New Roman" w:hAnsi="Times New Roman"/>
                <w:lang w:val="en-US"/>
              </w:rPr>
              <w:t>18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4253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«Ару медикал»</w:t>
            </w:r>
          </w:p>
        </w:tc>
        <w:tc>
          <w:tcPr>
            <w:tcW w:w="4961" w:type="dxa"/>
          </w:tcPr>
          <w:p w:rsidR="009A7C18" w:rsidRDefault="009A7C1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09.02.2023 г.  1</w:t>
            </w:r>
            <w:r w:rsidR="003808B8">
              <w:rPr>
                <w:rFonts w:ascii="Times New Roman" w:hAnsi="Times New Roman"/>
                <w:lang w:val="ru-RU"/>
              </w:rPr>
              <w:t>6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="003808B8">
              <w:rPr>
                <w:rFonts w:ascii="Times New Roman" w:hAnsi="Times New Roman"/>
                <w:lang w:val="ru-RU"/>
              </w:rPr>
              <w:t>.22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4253" w:type="dxa"/>
          </w:tcPr>
          <w:p w:rsidR="009A7C18" w:rsidRDefault="009A7C1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808B8"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9A7C18" w:rsidRDefault="003808B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</w:t>
            </w:r>
            <w:r w:rsidR="009A7C18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9A7C18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6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.48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4253" w:type="dxa"/>
          </w:tcPr>
          <w:p w:rsidR="009A7C18" w:rsidRDefault="009A7C1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3808B8">
              <w:rPr>
                <w:rFonts w:ascii="Times New Roman" w:hAnsi="Times New Roman"/>
                <w:lang w:val="ru-RU"/>
              </w:rPr>
              <w:t>ОрдаМед Кызылорда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9A7C18" w:rsidRDefault="003808B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  <w:r w:rsidR="009A7C18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ru-RU"/>
              </w:rPr>
              <w:t xml:space="preserve">  08</w:t>
            </w:r>
            <w:r w:rsidR="009A7C18">
              <w:rPr>
                <w:rFonts w:ascii="Times New Roman" w:hAnsi="Times New Roman"/>
                <w:lang w:val="ru-RU"/>
              </w:rPr>
              <w:t>ч</w:t>
            </w:r>
            <w:r>
              <w:rPr>
                <w:rFonts w:ascii="Times New Roman" w:hAnsi="Times New Roman"/>
                <w:lang w:val="ru-RU"/>
              </w:rPr>
              <w:t>.38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9A7C18" w:rsidRPr="00C2298A" w:rsidTr="00F43E7B">
        <w:tc>
          <w:tcPr>
            <w:tcW w:w="562" w:type="dxa"/>
          </w:tcPr>
          <w:p w:rsidR="009A7C18" w:rsidRDefault="009A7C1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4253" w:type="dxa"/>
          </w:tcPr>
          <w:p w:rsidR="009A7C18" w:rsidRDefault="009A7C1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3808B8">
              <w:rPr>
                <w:rFonts w:ascii="Times New Roman" w:hAnsi="Times New Roman"/>
                <w:lang w:val="ru-RU"/>
              </w:rPr>
              <w:t>ОО</w:t>
            </w:r>
            <w:r>
              <w:rPr>
                <w:rFonts w:ascii="Times New Roman" w:hAnsi="Times New Roman"/>
                <w:lang w:val="ru-RU"/>
              </w:rPr>
              <w:t xml:space="preserve"> «</w:t>
            </w:r>
            <w:r w:rsidR="003808B8">
              <w:rPr>
                <w:rFonts w:ascii="Times New Roman" w:hAnsi="Times New Roman"/>
                <w:lang w:val="en-US"/>
              </w:rPr>
              <w:t xml:space="preserve">Express </w:t>
            </w:r>
            <w:r w:rsidR="003808B8">
              <w:rPr>
                <w:rFonts w:ascii="Times New Roman" w:hAnsi="Times New Roman"/>
                <w:lang w:val="ru-RU"/>
              </w:rPr>
              <w:t>Фарм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9A7C18" w:rsidRDefault="003808B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9A7C18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2</w:t>
            </w:r>
            <w:r w:rsidR="009A7C18">
              <w:rPr>
                <w:rFonts w:ascii="Times New Roman" w:hAnsi="Times New Roman"/>
                <w:lang w:val="ru-RU"/>
              </w:rPr>
              <w:t xml:space="preserve">.2023 г.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9A7C18">
              <w:rPr>
                <w:rFonts w:ascii="Times New Roman" w:hAnsi="Times New Roman"/>
                <w:lang w:val="ru-RU"/>
              </w:rPr>
              <w:t>08ч</w:t>
            </w:r>
            <w:r>
              <w:rPr>
                <w:rFonts w:ascii="Times New Roman" w:hAnsi="Times New Roman"/>
                <w:lang w:val="ru-RU"/>
              </w:rPr>
              <w:t>.53</w:t>
            </w:r>
            <w:r w:rsidR="009A7C18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3808B8" w:rsidRPr="00C2298A" w:rsidTr="00F43E7B">
        <w:tc>
          <w:tcPr>
            <w:tcW w:w="562" w:type="dxa"/>
          </w:tcPr>
          <w:p w:rsidR="003808B8" w:rsidRDefault="003808B8" w:rsidP="009A7C1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4253" w:type="dxa"/>
          </w:tcPr>
          <w:p w:rsidR="003808B8" w:rsidRDefault="003808B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ТОО «Зари Тонус» </w:t>
            </w:r>
          </w:p>
        </w:tc>
        <w:tc>
          <w:tcPr>
            <w:tcW w:w="4961" w:type="dxa"/>
          </w:tcPr>
          <w:p w:rsidR="003808B8" w:rsidRDefault="003808B8" w:rsidP="003808B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10.02.2023 г.   09ч.18 мин</w:t>
            </w:r>
          </w:p>
        </w:tc>
      </w:tr>
    </w:tbl>
    <w:p w:rsidR="00EF03F0" w:rsidRDefault="00EF03F0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374F64" w:rsidRPr="00C2298A" w:rsidRDefault="00374F64" w:rsidP="00351C1A">
      <w:pPr>
        <w:pStyle w:val="a3"/>
        <w:spacing w:after="0"/>
        <w:ind w:left="567" w:right="-1"/>
        <w:rPr>
          <w:rFonts w:ascii="Times New Roman" w:hAnsi="Times New Roman" w:cs="Times New Roman"/>
          <w:sz w:val="16"/>
          <w:szCs w:val="16"/>
        </w:rPr>
      </w:pPr>
    </w:p>
    <w:p w:rsidR="00CC167F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П</w:t>
      </w:r>
      <w:r w:rsidR="00351C1A" w:rsidRPr="00C2298A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C2298A">
        <w:rPr>
          <w:rFonts w:ascii="Times New Roman" w:hAnsi="Times New Roman" w:cs="Times New Roman"/>
        </w:rPr>
        <w:t xml:space="preserve">представили </w:t>
      </w:r>
      <w:r w:rsidRPr="00C2298A">
        <w:rPr>
          <w:rFonts w:ascii="Times New Roman" w:hAnsi="Times New Roman" w:cs="Times New Roman"/>
        </w:rPr>
        <w:t xml:space="preserve"> ценовы</w:t>
      </w:r>
      <w:r w:rsidR="00351C1A" w:rsidRPr="00C2298A">
        <w:rPr>
          <w:rFonts w:ascii="Times New Roman" w:hAnsi="Times New Roman" w:cs="Times New Roman"/>
        </w:rPr>
        <w:t>е</w:t>
      </w:r>
      <w:proofErr w:type="gramEnd"/>
      <w:r w:rsidRPr="00C2298A">
        <w:rPr>
          <w:rFonts w:ascii="Times New Roman" w:hAnsi="Times New Roman" w:cs="Times New Roman"/>
        </w:rPr>
        <w:t xml:space="preserve"> предложени</w:t>
      </w:r>
      <w:r w:rsidR="00CC167F" w:rsidRPr="00C2298A">
        <w:rPr>
          <w:rFonts w:ascii="Times New Roman" w:hAnsi="Times New Roman" w:cs="Times New Roman"/>
        </w:rPr>
        <w:t>я</w:t>
      </w:r>
    </w:p>
    <w:p w:rsidR="00931B60" w:rsidRPr="00C2298A" w:rsidRDefault="00931B60" w:rsidP="00931B60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tblpX="279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636"/>
        <w:gridCol w:w="1202"/>
        <w:gridCol w:w="1276"/>
        <w:gridCol w:w="1276"/>
        <w:gridCol w:w="1134"/>
        <w:gridCol w:w="1417"/>
        <w:gridCol w:w="1276"/>
        <w:gridCol w:w="1417"/>
        <w:gridCol w:w="1276"/>
        <w:gridCol w:w="1418"/>
        <w:gridCol w:w="1134"/>
        <w:gridCol w:w="1134"/>
      </w:tblGrid>
      <w:tr w:rsidR="00F94B20" w:rsidRPr="00C2298A" w:rsidTr="00F94B20">
        <w:trPr>
          <w:trHeight w:val="307"/>
        </w:trPr>
        <w:tc>
          <w:tcPr>
            <w:tcW w:w="636" w:type="dxa"/>
          </w:tcPr>
          <w:p w:rsidR="00F94B20" w:rsidRPr="00C2298A" w:rsidRDefault="00F94B20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C2298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1202" w:type="dxa"/>
          </w:tcPr>
          <w:p w:rsidR="00F94B20" w:rsidRPr="00C2298A" w:rsidRDefault="00F94B20" w:rsidP="0044183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«Чингиз»</w:t>
            </w:r>
          </w:p>
        </w:tc>
        <w:tc>
          <w:tcPr>
            <w:tcW w:w="1276" w:type="dxa"/>
          </w:tcPr>
          <w:p w:rsidR="00F94B20" w:rsidRPr="00C2298A" w:rsidRDefault="00F94B20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6601D3">
              <w:rPr>
                <w:rFonts w:ascii="Times New Roman" w:hAnsi="Times New Roman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3808B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N</w:t>
            </w:r>
            <w:r w:rsidRPr="003808B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en-US"/>
              </w:rPr>
              <w:t>P</w:t>
            </w:r>
            <w:r w:rsidRPr="003808B8">
              <w:rPr>
                <w:rFonts w:ascii="Times New Roman" w:hAnsi="Times New Roman"/>
                <w:lang w:val="ru-RU"/>
              </w:rPr>
              <w:t>.</w:t>
            </w:r>
            <w:r w:rsidRPr="006601D3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</w:tcPr>
          <w:p w:rsidR="00F94B20" w:rsidRPr="00C2298A" w:rsidRDefault="00F94B20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</w:t>
            </w:r>
            <w:r w:rsidRPr="00C2298A">
              <w:rPr>
                <w:rFonts w:ascii="Times New Roman" w:hAnsi="Times New Roman"/>
                <w:lang w:val="ru-RU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  <w:lang w:val="ru-RU"/>
              </w:rPr>
              <w:t>енисан</w:t>
            </w:r>
            <w:r w:rsidRPr="00C2298A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134" w:type="dxa"/>
          </w:tcPr>
          <w:p w:rsidR="00F94B20" w:rsidRPr="00C2298A" w:rsidRDefault="00F94B20" w:rsidP="00441839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«Инжу Фарм»</w:t>
            </w:r>
          </w:p>
        </w:tc>
        <w:tc>
          <w:tcPr>
            <w:tcW w:w="1417" w:type="dxa"/>
          </w:tcPr>
          <w:p w:rsidR="00F94B20" w:rsidRPr="00C2298A" w:rsidRDefault="00F94B20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Dariya</w:t>
            </w:r>
            <w:r w:rsidRPr="009A7C1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medica</w:t>
            </w:r>
            <w:r w:rsidRPr="009A7C18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Дарья Медика»</w:t>
            </w:r>
          </w:p>
        </w:tc>
        <w:tc>
          <w:tcPr>
            <w:tcW w:w="1276" w:type="dxa"/>
          </w:tcPr>
          <w:p w:rsidR="00F94B20" w:rsidRPr="00C2298A" w:rsidRDefault="00F94B20" w:rsidP="00E62F3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Pharmprovide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7" w:type="dxa"/>
          </w:tcPr>
          <w:p w:rsidR="00F94B20" w:rsidRPr="00C2298A" w:rsidRDefault="00F94B20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«Ару медикал»</w:t>
            </w:r>
          </w:p>
        </w:tc>
        <w:tc>
          <w:tcPr>
            <w:tcW w:w="1276" w:type="dxa"/>
          </w:tcPr>
          <w:p w:rsidR="00F94B20" w:rsidRDefault="00F94B20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RAN Medical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418" w:type="dxa"/>
          </w:tcPr>
          <w:p w:rsidR="00F94B20" w:rsidRDefault="00F94B20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«ОрдаМед Кызылорда»</w:t>
            </w:r>
          </w:p>
        </w:tc>
        <w:tc>
          <w:tcPr>
            <w:tcW w:w="1134" w:type="dxa"/>
          </w:tcPr>
          <w:p w:rsidR="00F94B20" w:rsidRDefault="00F94B20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 xml:space="preserve">Express </w:t>
            </w:r>
            <w:r>
              <w:rPr>
                <w:rFonts w:ascii="Times New Roman" w:hAnsi="Times New Roman"/>
                <w:lang w:val="ru-RU"/>
              </w:rPr>
              <w:t>Фарм»</w:t>
            </w:r>
          </w:p>
        </w:tc>
        <w:tc>
          <w:tcPr>
            <w:tcW w:w="1134" w:type="dxa"/>
          </w:tcPr>
          <w:p w:rsidR="00F94B20" w:rsidRDefault="00F94B20" w:rsidP="00374F64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«Зари Тонус»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Pr="00C2298A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Pr="00E62F3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E62F3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Pr="00E62F3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E62F3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711460" w:rsidP="00470625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Pr="00C2298A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C2298A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Pr="00374F64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374F64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Pr="0091246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91246A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Pr="00C2298A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4 850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6 050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9 000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5 700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4 900</w:t>
            </w:r>
          </w:p>
        </w:tc>
        <w:tc>
          <w:tcPr>
            <w:tcW w:w="1134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4 900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202" w:type="dxa"/>
            <w:vAlign w:val="center"/>
          </w:tcPr>
          <w:p w:rsidR="00893C0B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680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2921D1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700</w:t>
            </w:r>
          </w:p>
        </w:tc>
        <w:tc>
          <w:tcPr>
            <w:tcW w:w="1417" w:type="dxa"/>
            <w:vAlign w:val="center"/>
          </w:tcPr>
          <w:p w:rsidR="00F94B20" w:rsidRDefault="002921D1" w:rsidP="00AD158E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1 000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890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76355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</w:t>
            </w:r>
            <w:r w:rsidR="002921D1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327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295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250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349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1 079</w:t>
            </w:r>
          </w:p>
        </w:tc>
        <w:tc>
          <w:tcPr>
            <w:tcW w:w="1276" w:type="dxa"/>
            <w:vAlign w:val="center"/>
          </w:tcPr>
          <w:p w:rsidR="00F94B20" w:rsidRPr="00F0569E" w:rsidRDefault="00893C0B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449</w:t>
            </w:r>
          </w:p>
        </w:tc>
        <w:tc>
          <w:tcPr>
            <w:tcW w:w="1276" w:type="dxa"/>
            <w:vAlign w:val="center"/>
          </w:tcPr>
          <w:p w:rsidR="00F94B20" w:rsidRPr="00F0569E" w:rsidRDefault="00893C0B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859,30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715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970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1 115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920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</w:t>
            </w:r>
          </w:p>
        </w:tc>
        <w:tc>
          <w:tcPr>
            <w:tcW w:w="1417" w:type="dxa"/>
            <w:vAlign w:val="center"/>
          </w:tcPr>
          <w:p w:rsidR="00F94B20" w:rsidRPr="00AD158E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74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77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21,20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6E6F86" w:rsidRDefault="00893C0B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24,70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16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13,80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1202" w:type="dxa"/>
            <w:vAlign w:val="center"/>
          </w:tcPr>
          <w:p w:rsidR="00F94B20" w:rsidRPr="00893C0B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15,30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A10CF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415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316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405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316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276" w:type="dxa"/>
            <w:vAlign w:val="center"/>
          </w:tcPr>
          <w:p w:rsidR="00F94B20" w:rsidRPr="00FA10CF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Pr="00F0569E" w:rsidRDefault="00F94B20" w:rsidP="00FA10C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405</w:t>
            </w:r>
          </w:p>
        </w:tc>
        <w:tc>
          <w:tcPr>
            <w:tcW w:w="1418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94B20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316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405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316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360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415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316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365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</w:t>
            </w:r>
            <w:r w:rsidR="00763551">
              <w:rPr>
                <w:rFonts w:ascii="Times New Roman" w:hAnsi="Times New Roman"/>
                <w:lang w:val="ru-RU" w:eastAsia="ru-RU"/>
              </w:rPr>
              <w:t>60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365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2921D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</w:t>
            </w:r>
            <w:r w:rsidR="00763551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365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F191E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36</w:t>
            </w:r>
            <w:r w:rsidR="00763551">
              <w:rPr>
                <w:rFonts w:ascii="Times New Roman" w:hAnsi="Times New Roman"/>
                <w:lang w:val="ru-RU"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490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390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1 430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1 416,58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76355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</w:t>
            </w:r>
            <w:r w:rsidR="00FF191E">
              <w:rPr>
                <w:rFonts w:ascii="Times New Roman" w:hAnsi="Times New Roman"/>
                <w:lang w:val="ru-RU" w:eastAsia="ru-RU"/>
              </w:rPr>
              <w:t>90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1 450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1 280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1 430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1 416,58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763551" w:rsidP="00763551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</w:t>
            </w:r>
            <w:r w:rsidR="00FF191E">
              <w:rPr>
                <w:rFonts w:ascii="Times New Roman" w:hAnsi="Times New Roman"/>
                <w:lang w:val="ru-RU" w:eastAsia="ru-RU"/>
              </w:rPr>
              <w:t>90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1 450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1 280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11 990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11 200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76355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10</w:t>
            </w:r>
            <w:r w:rsidR="00FF191E">
              <w:rPr>
                <w:rFonts w:ascii="Times New Roman" w:hAnsi="Times New Roman"/>
                <w:lang w:val="ru-RU" w:eastAsia="ru-RU"/>
              </w:rPr>
              <w:t xml:space="preserve"> 640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20 000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17 500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13 249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805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76355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</w:t>
            </w:r>
            <w:r w:rsidR="00FF191E">
              <w:rPr>
                <w:rFonts w:ascii="Times New Roman" w:hAnsi="Times New Roman"/>
                <w:lang w:val="ru-RU" w:eastAsia="ru-RU"/>
              </w:rPr>
              <w:t>50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1 190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990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27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85</w:t>
            </w:r>
          </w:p>
        </w:tc>
      </w:tr>
      <w:tr w:rsidR="00F94B20" w:rsidRPr="00C2298A" w:rsidTr="00F94B20">
        <w:trPr>
          <w:trHeight w:val="158"/>
        </w:trPr>
        <w:tc>
          <w:tcPr>
            <w:tcW w:w="636" w:type="dxa"/>
          </w:tcPr>
          <w:p w:rsidR="00F94B20" w:rsidRDefault="00F94B20" w:rsidP="00CD2C9B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1202" w:type="dxa"/>
            <w:vAlign w:val="center"/>
          </w:tcPr>
          <w:p w:rsidR="00F94B20" w:rsidRPr="00F0569E" w:rsidRDefault="00893C0B" w:rsidP="00893C0B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8 498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93C0B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11 400</w:t>
            </w:r>
          </w:p>
        </w:tc>
        <w:tc>
          <w:tcPr>
            <w:tcW w:w="1134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2921D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6 400</w:t>
            </w:r>
          </w:p>
        </w:tc>
        <w:tc>
          <w:tcPr>
            <w:tcW w:w="1276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417" w:type="dxa"/>
            <w:vAlign w:val="center"/>
          </w:tcPr>
          <w:p w:rsidR="00F94B20" w:rsidRDefault="00FF191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276" w:type="dxa"/>
            <w:vAlign w:val="center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8 600</w:t>
            </w:r>
          </w:p>
        </w:tc>
        <w:tc>
          <w:tcPr>
            <w:tcW w:w="1418" w:type="dxa"/>
          </w:tcPr>
          <w:p w:rsidR="00F94B20" w:rsidRDefault="00834C81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----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9 360</w:t>
            </w:r>
          </w:p>
        </w:tc>
        <w:tc>
          <w:tcPr>
            <w:tcW w:w="1134" w:type="dxa"/>
          </w:tcPr>
          <w:p w:rsidR="00F94B20" w:rsidRDefault="00F4084E" w:rsidP="00FA10C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7 500</w:t>
            </w:r>
          </w:p>
        </w:tc>
      </w:tr>
    </w:tbl>
    <w:p w:rsidR="002223D3" w:rsidRDefault="002223D3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94B20" w:rsidRDefault="00F94B20" w:rsidP="00351C1A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p w:rsidR="00FE7DB0" w:rsidRPr="00C2298A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При вскрытии конвертов </w:t>
      </w:r>
      <w:r w:rsidR="00096A7D">
        <w:rPr>
          <w:rFonts w:ascii="Times New Roman" w:hAnsi="Times New Roman" w:cs="Times New Roman"/>
        </w:rPr>
        <w:t xml:space="preserve">присутствовали потенциальные поставщики либо их </w:t>
      </w:r>
      <w:r w:rsidRPr="00C2298A">
        <w:rPr>
          <w:rFonts w:ascii="Times New Roman" w:hAnsi="Times New Roman" w:cs="Times New Roman"/>
        </w:rPr>
        <w:t>уполномоченны</w:t>
      </w:r>
      <w:r w:rsidR="00096A7D">
        <w:rPr>
          <w:rFonts w:ascii="Times New Roman" w:hAnsi="Times New Roman" w:cs="Times New Roman"/>
        </w:rPr>
        <w:t>е</w:t>
      </w:r>
      <w:r w:rsidRPr="00C2298A">
        <w:rPr>
          <w:rFonts w:ascii="Times New Roman" w:hAnsi="Times New Roman" w:cs="Times New Roman"/>
        </w:rPr>
        <w:t xml:space="preserve"> представител</w:t>
      </w:r>
      <w:r w:rsidR="001107A3">
        <w:rPr>
          <w:rFonts w:ascii="Times New Roman" w:hAnsi="Times New Roman" w:cs="Times New Roman"/>
        </w:rPr>
        <w:t>и: уполномоченный представитель ТОО «Чингиз», уполномоченный представитель ТОО «</w:t>
      </w:r>
      <w:proofErr w:type="spellStart"/>
      <w:r w:rsidR="001107A3">
        <w:rPr>
          <w:rFonts w:ascii="Times New Roman" w:hAnsi="Times New Roman" w:cs="Times New Roman"/>
        </w:rPr>
        <w:t>ОрдаМед</w:t>
      </w:r>
      <w:proofErr w:type="spellEnd"/>
      <w:r w:rsidR="001107A3">
        <w:rPr>
          <w:rFonts w:ascii="Times New Roman" w:hAnsi="Times New Roman" w:cs="Times New Roman"/>
        </w:rPr>
        <w:t xml:space="preserve"> </w:t>
      </w:r>
      <w:proofErr w:type="spellStart"/>
      <w:r w:rsidR="001107A3">
        <w:rPr>
          <w:rFonts w:ascii="Times New Roman" w:hAnsi="Times New Roman" w:cs="Times New Roman"/>
        </w:rPr>
        <w:t>Кызылорда</w:t>
      </w:r>
      <w:proofErr w:type="spellEnd"/>
      <w:r w:rsidR="001107A3">
        <w:rPr>
          <w:rFonts w:ascii="Times New Roman" w:hAnsi="Times New Roman" w:cs="Times New Roman"/>
        </w:rPr>
        <w:t>»</w:t>
      </w:r>
      <w:r w:rsidR="001107A3">
        <w:rPr>
          <w:rFonts w:ascii="Times New Roman" w:hAnsi="Times New Roman" w:cs="Times New Roman"/>
          <w:lang w:val="kk-KZ"/>
        </w:rPr>
        <w:t xml:space="preserve">, </w:t>
      </w:r>
      <w:r w:rsidR="001107A3">
        <w:rPr>
          <w:rFonts w:ascii="Times New Roman" w:hAnsi="Times New Roman" w:cs="Times New Roman"/>
        </w:rPr>
        <w:t>уполномоченный представитель ТОО</w:t>
      </w:r>
      <w:r w:rsidR="00FD3F4F">
        <w:rPr>
          <w:rFonts w:ascii="Times New Roman" w:hAnsi="Times New Roman" w:cs="Times New Roman"/>
          <w:lang w:val="kk-KZ"/>
        </w:rPr>
        <w:t xml:space="preserve"> </w:t>
      </w:r>
      <w:r w:rsidR="00FD3F4F">
        <w:rPr>
          <w:rFonts w:ascii="Times New Roman" w:hAnsi="Times New Roman"/>
        </w:rPr>
        <w:t>«</w:t>
      </w:r>
      <w:proofErr w:type="spellStart"/>
      <w:r w:rsidR="00FD3F4F">
        <w:rPr>
          <w:rFonts w:ascii="Times New Roman" w:hAnsi="Times New Roman"/>
          <w:lang w:val="en-US"/>
        </w:rPr>
        <w:t>Pharmprovide</w:t>
      </w:r>
      <w:proofErr w:type="spellEnd"/>
      <w:r w:rsidR="00FD3F4F">
        <w:rPr>
          <w:rFonts w:ascii="Times New Roman" w:hAnsi="Times New Roman"/>
        </w:rPr>
        <w:t>»</w:t>
      </w:r>
      <w:r w:rsidR="00FD3F4F">
        <w:rPr>
          <w:rFonts w:ascii="Times New Roman" w:hAnsi="Times New Roman"/>
          <w:lang w:val="kk-KZ"/>
        </w:rPr>
        <w:t xml:space="preserve">, </w:t>
      </w:r>
      <w:r w:rsidR="00FD3F4F">
        <w:rPr>
          <w:rFonts w:ascii="Times New Roman" w:hAnsi="Times New Roman" w:cs="Times New Roman"/>
        </w:rPr>
        <w:t>уполномоченный представитель ТОО «</w:t>
      </w:r>
      <w:r w:rsidR="00FD3F4F">
        <w:rPr>
          <w:rFonts w:ascii="Times New Roman" w:hAnsi="Times New Roman" w:cs="Times New Roman"/>
          <w:lang w:val="kk-KZ"/>
        </w:rPr>
        <w:t>Инжу Фарм</w:t>
      </w:r>
      <w:r w:rsidR="00FD3F4F">
        <w:rPr>
          <w:rFonts w:ascii="Times New Roman" w:hAnsi="Times New Roman" w:cs="Times New Roman"/>
        </w:rPr>
        <w:t>»</w:t>
      </w:r>
      <w:bookmarkStart w:id="0" w:name="_GoBack"/>
      <w:bookmarkEnd w:id="0"/>
      <w:r w:rsidR="00FD3F4F">
        <w:rPr>
          <w:rFonts w:ascii="Times New Roman" w:hAnsi="Times New Roman" w:cs="Times New Roman"/>
          <w:lang w:val="kk-KZ"/>
        </w:rPr>
        <w:t>.</w:t>
      </w:r>
    </w:p>
    <w:p w:rsidR="00057A51" w:rsidRPr="00931B6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057A51" w:rsidRDefault="00057A51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Лот</w:t>
      </w:r>
      <w:r w:rsidR="00487901">
        <w:rPr>
          <w:rFonts w:ascii="Times New Roman" w:hAnsi="Times New Roman" w:cs="Times New Roman"/>
        </w:rPr>
        <w:t>ы</w:t>
      </w:r>
      <w:r w:rsidRPr="00C2298A">
        <w:rPr>
          <w:rFonts w:ascii="Times New Roman" w:hAnsi="Times New Roman" w:cs="Times New Roman"/>
        </w:rPr>
        <w:t xml:space="preserve"> № </w:t>
      </w:r>
      <w:r w:rsidR="00711460">
        <w:rPr>
          <w:rFonts w:ascii="Times New Roman" w:hAnsi="Times New Roman" w:cs="Times New Roman"/>
          <w:lang w:val="kk-KZ"/>
        </w:rPr>
        <w:t xml:space="preserve">7, 8, 15, 17, </w:t>
      </w:r>
      <w:proofErr w:type="gramStart"/>
      <w:r w:rsidR="00711460">
        <w:rPr>
          <w:rFonts w:ascii="Times New Roman" w:hAnsi="Times New Roman" w:cs="Times New Roman"/>
          <w:lang w:val="kk-KZ"/>
        </w:rPr>
        <w:t xml:space="preserve">18 </w:t>
      </w:r>
      <w:r w:rsidR="00E204F8" w:rsidRPr="009001B9">
        <w:rPr>
          <w:rFonts w:ascii="Times New Roman" w:hAnsi="Times New Roman" w:cs="Times New Roman"/>
        </w:rPr>
        <w:t>:</w:t>
      </w:r>
      <w:proofErr w:type="gramEnd"/>
      <w:r w:rsidRPr="009001B9">
        <w:rPr>
          <w:rFonts w:ascii="Times New Roman" w:hAnsi="Times New Roman" w:cs="Times New Roman"/>
        </w:rPr>
        <w:t xml:space="preserve"> </w:t>
      </w:r>
      <w:r w:rsidR="00487901" w:rsidRPr="006601D3">
        <w:rPr>
          <w:rFonts w:ascii="Times New Roman" w:hAnsi="Times New Roman"/>
        </w:rPr>
        <w:t>ТОО «</w:t>
      </w:r>
      <w:r w:rsidR="00711460">
        <w:rPr>
          <w:rFonts w:ascii="Times New Roman" w:hAnsi="Times New Roman"/>
          <w:lang w:val="kk-KZ"/>
        </w:rPr>
        <w:t>Чингиз</w:t>
      </w:r>
      <w:r w:rsidR="00487901" w:rsidRPr="006601D3">
        <w:rPr>
          <w:rFonts w:ascii="Times New Roman" w:hAnsi="Times New Roman"/>
        </w:rPr>
        <w:t>»</w:t>
      </w:r>
      <w:r w:rsidRPr="009001B9">
        <w:rPr>
          <w:rFonts w:ascii="Times New Roman" w:hAnsi="Times New Roman" w:cs="Times New Roman"/>
        </w:rPr>
        <w:t xml:space="preserve"> (г.</w:t>
      </w:r>
      <w:r w:rsidR="00907A74" w:rsidRPr="009001B9">
        <w:rPr>
          <w:rFonts w:ascii="Times New Roman" w:hAnsi="Times New Roman" w:cs="Times New Roman"/>
        </w:rPr>
        <w:t xml:space="preserve"> </w:t>
      </w:r>
      <w:r w:rsidR="00711460">
        <w:rPr>
          <w:rFonts w:ascii="Times New Roman" w:hAnsi="Times New Roman" w:cs="Times New Roman"/>
          <w:lang w:val="kk-KZ"/>
        </w:rPr>
        <w:t>Кызылорда</w:t>
      </w:r>
      <w:r w:rsidRPr="009001B9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ул</w:t>
      </w:r>
      <w:r w:rsidR="000F14D0">
        <w:rPr>
          <w:rFonts w:ascii="Times New Roman" w:hAnsi="Times New Roman" w:cs="Times New Roman"/>
        </w:rPr>
        <w:t xml:space="preserve">. </w:t>
      </w:r>
      <w:r w:rsidR="00711460">
        <w:rPr>
          <w:rFonts w:ascii="Times New Roman" w:hAnsi="Times New Roman" w:cs="Times New Roman"/>
          <w:lang w:val="kk-KZ"/>
        </w:rPr>
        <w:t>Желтоксан</w:t>
      </w:r>
      <w:r w:rsidR="000F14D0">
        <w:rPr>
          <w:rFonts w:ascii="Times New Roman" w:hAnsi="Times New Roman" w:cs="Times New Roman"/>
        </w:rPr>
        <w:t xml:space="preserve">, </w:t>
      </w:r>
      <w:r w:rsidR="00711460">
        <w:rPr>
          <w:rFonts w:ascii="Times New Roman" w:hAnsi="Times New Roman" w:cs="Times New Roman"/>
          <w:lang w:val="kk-KZ"/>
        </w:rPr>
        <w:t>2</w:t>
      </w:r>
      <w:r w:rsidR="000F14D0">
        <w:rPr>
          <w:rFonts w:ascii="Times New Roman" w:hAnsi="Times New Roman" w:cs="Times New Roman"/>
        </w:rPr>
        <w:t>8</w:t>
      </w:r>
      <w:r w:rsidR="00711460">
        <w:rPr>
          <w:rFonts w:ascii="Times New Roman" w:hAnsi="Times New Roman" w:cs="Times New Roman"/>
          <w:lang w:val="kk-KZ"/>
        </w:rPr>
        <w:t>/16</w:t>
      </w:r>
      <w:r w:rsidRPr="009001B9">
        <w:rPr>
          <w:rFonts w:ascii="Times New Roman" w:hAnsi="Times New Roman" w:cs="Times New Roman"/>
        </w:rPr>
        <w:t xml:space="preserve">) – </w:t>
      </w:r>
      <w:r w:rsidR="00711460">
        <w:rPr>
          <w:rFonts w:ascii="Times New Roman" w:hAnsi="Times New Roman" w:cs="Times New Roman"/>
          <w:lang w:val="kk-KZ"/>
        </w:rPr>
        <w:t xml:space="preserve"> 7</w:t>
      </w:r>
      <w:r w:rsidR="002255D5">
        <w:rPr>
          <w:rFonts w:ascii="Times New Roman" w:hAnsi="Times New Roman" w:cs="Times New Roman"/>
        </w:rPr>
        <w:t xml:space="preserve"> </w:t>
      </w:r>
      <w:r w:rsidR="00711460">
        <w:rPr>
          <w:rFonts w:ascii="Times New Roman" w:hAnsi="Times New Roman" w:cs="Times New Roman"/>
          <w:lang w:val="kk-KZ"/>
        </w:rPr>
        <w:t>962</w:t>
      </w:r>
      <w:r w:rsidR="00E204F8" w:rsidRPr="009001B9">
        <w:rPr>
          <w:rFonts w:ascii="Times New Roman" w:hAnsi="Times New Roman" w:cs="Times New Roman"/>
        </w:rPr>
        <w:t xml:space="preserve"> </w:t>
      </w:r>
      <w:r w:rsidR="00CC673D">
        <w:rPr>
          <w:rFonts w:ascii="Times New Roman" w:hAnsi="Times New Roman" w:cs="Times New Roman"/>
        </w:rPr>
        <w:t>0</w:t>
      </w:r>
      <w:r w:rsidR="0091246A">
        <w:rPr>
          <w:rFonts w:ascii="Times New Roman" w:hAnsi="Times New Roman" w:cs="Times New Roman"/>
        </w:rPr>
        <w:t>0</w:t>
      </w:r>
      <w:r w:rsidR="00E204F8" w:rsidRPr="009001B9">
        <w:rPr>
          <w:rFonts w:ascii="Times New Roman" w:hAnsi="Times New Roman" w:cs="Times New Roman"/>
        </w:rPr>
        <w:t>0</w:t>
      </w:r>
      <w:r w:rsidRPr="009001B9">
        <w:rPr>
          <w:rFonts w:ascii="Times New Roman" w:hAnsi="Times New Roman" w:cs="Times New Roman"/>
        </w:rPr>
        <w:t xml:space="preserve"> тенге</w:t>
      </w:r>
      <w:r w:rsidR="00907A74" w:rsidRPr="009001B9">
        <w:rPr>
          <w:rFonts w:ascii="Times New Roman" w:hAnsi="Times New Roman" w:cs="Times New Roman"/>
        </w:rPr>
        <w:t>;</w:t>
      </w:r>
    </w:p>
    <w:p w:rsidR="0028444E" w:rsidRDefault="0028444E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Лот № 10: ТОО «</w:t>
      </w:r>
      <w:r>
        <w:rPr>
          <w:rFonts w:ascii="Times New Roman" w:hAnsi="Times New Roman" w:cs="Times New Roman"/>
          <w:lang w:val="en-US"/>
        </w:rPr>
        <w:t>A</w:t>
      </w:r>
      <w:r w:rsidRPr="00284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N</w:t>
      </w:r>
      <w:r w:rsidRPr="00284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</w:t>
      </w:r>
      <w:r w:rsidRPr="00284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kk-KZ"/>
        </w:rPr>
        <w:t>» (г.Алматы, ул. Земнухова, 19А) – 673 500 тенге;</w:t>
      </w:r>
      <w:r>
        <w:rPr>
          <w:rFonts w:ascii="Times New Roman" w:hAnsi="Times New Roman" w:cs="Times New Roman"/>
        </w:rPr>
        <w:t xml:space="preserve"> </w:t>
      </w:r>
    </w:p>
    <w:p w:rsidR="007D56B3" w:rsidRPr="0028444E" w:rsidRDefault="007D56B3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Лот № 34: </w:t>
      </w:r>
      <w:r>
        <w:rPr>
          <w:rFonts w:ascii="Times New Roman" w:hAnsi="Times New Roman"/>
        </w:rPr>
        <w:t>ТОО «</w:t>
      </w:r>
      <w:proofErr w:type="spellStart"/>
      <w:r>
        <w:rPr>
          <w:rFonts w:ascii="Times New Roman" w:hAnsi="Times New Roman"/>
          <w:lang w:val="en-US"/>
        </w:rPr>
        <w:t>Dariya</w:t>
      </w:r>
      <w:proofErr w:type="spellEnd"/>
      <w:r w:rsidRPr="009A7C1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medica</w:t>
      </w:r>
      <w:proofErr w:type="spellEnd"/>
      <w:r w:rsidRPr="009A7C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Дарья Медика» (</w:t>
      </w:r>
      <w:proofErr w:type="spellStart"/>
      <w:r w:rsidR="00725776">
        <w:rPr>
          <w:rFonts w:ascii="Times New Roman" w:hAnsi="Times New Roman"/>
        </w:rPr>
        <w:t>г.Алматы</w:t>
      </w:r>
      <w:proofErr w:type="spellEnd"/>
      <w:r w:rsidR="00725776">
        <w:rPr>
          <w:rFonts w:ascii="Times New Roman" w:hAnsi="Times New Roman"/>
        </w:rPr>
        <w:t xml:space="preserve">, </w:t>
      </w:r>
      <w:proofErr w:type="spellStart"/>
      <w:r w:rsidR="00725776">
        <w:rPr>
          <w:rFonts w:ascii="Times New Roman" w:hAnsi="Times New Roman"/>
        </w:rPr>
        <w:t>ул.Зенкова</w:t>
      </w:r>
      <w:proofErr w:type="spellEnd"/>
      <w:r w:rsidR="00725776">
        <w:rPr>
          <w:rFonts w:ascii="Times New Roman" w:hAnsi="Times New Roman"/>
        </w:rPr>
        <w:t>, 86, кв.60) – 640 000 тенге;</w:t>
      </w:r>
      <w:r>
        <w:rPr>
          <w:rFonts w:ascii="Times New Roman" w:hAnsi="Times New Roman"/>
        </w:rPr>
        <w:t xml:space="preserve"> </w:t>
      </w:r>
    </w:p>
    <w:p w:rsidR="00374F64" w:rsidRDefault="00374F64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="002255D5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№</w:t>
      </w:r>
      <w:r w:rsidR="00CC673D">
        <w:rPr>
          <w:rFonts w:ascii="Times New Roman" w:hAnsi="Times New Roman"/>
        </w:rPr>
        <w:t xml:space="preserve">: </w:t>
      </w:r>
      <w:r w:rsidR="00D07770">
        <w:rPr>
          <w:rFonts w:ascii="Times New Roman" w:hAnsi="Times New Roman"/>
          <w:lang w:val="kk-KZ"/>
        </w:rPr>
        <w:t>9</w:t>
      </w:r>
      <w:r w:rsidR="00F67621">
        <w:rPr>
          <w:rFonts w:ascii="Times New Roman" w:hAnsi="Times New Roman" w:cs="Times New Roman"/>
        </w:rPr>
        <w:t>,</w:t>
      </w:r>
      <w:r w:rsidR="00D07770">
        <w:rPr>
          <w:rFonts w:ascii="Times New Roman" w:hAnsi="Times New Roman" w:cs="Times New Roman"/>
          <w:lang w:val="kk-KZ"/>
        </w:rPr>
        <w:t xml:space="preserve"> 11,</w:t>
      </w:r>
      <w:r w:rsidR="000C764B">
        <w:rPr>
          <w:rFonts w:ascii="Times New Roman" w:hAnsi="Times New Roman" w:cs="Times New Roman"/>
          <w:lang w:val="kk-KZ"/>
        </w:rPr>
        <w:t xml:space="preserve"> </w:t>
      </w:r>
      <w:r w:rsidR="00D07770">
        <w:rPr>
          <w:rFonts w:ascii="Times New Roman" w:hAnsi="Times New Roman" w:cs="Times New Roman"/>
          <w:lang w:val="kk-KZ"/>
        </w:rPr>
        <w:t>12,</w:t>
      </w:r>
      <w:r w:rsidR="00F67621">
        <w:rPr>
          <w:rFonts w:ascii="Times New Roman" w:hAnsi="Times New Roman" w:cs="Times New Roman"/>
        </w:rPr>
        <w:t xml:space="preserve"> </w:t>
      </w:r>
      <w:r w:rsidR="00355C15">
        <w:rPr>
          <w:rFonts w:ascii="Times New Roman" w:hAnsi="Times New Roman" w:cs="Times New Roman"/>
        </w:rPr>
        <w:t>13, 1</w:t>
      </w:r>
      <w:r w:rsidR="00D07770">
        <w:rPr>
          <w:rFonts w:ascii="Times New Roman" w:hAnsi="Times New Roman" w:cs="Times New Roman"/>
          <w:lang w:val="kk-KZ"/>
        </w:rPr>
        <w:t>9</w:t>
      </w:r>
      <w:r w:rsidR="00355C15">
        <w:rPr>
          <w:rFonts w:ascii="Times New Roman" w:hAnsi="Times New Roman" w:cs="Times New Roman"/>
        </w:rPr>
        <w:t xml:space="preserve">, </w:t>
      </w:r>
      <w:r w:rsidR="00D07770">
        <w:rPr>
          <w:rFonts w:ascii="Times New Roman" w:hAnsi="Times New Roman" w:cs="Times New Roman"/>
          <w:lang w:val="kk-KZ"/>
        </w:rPr>
        <w:t>20</w:t>
      </w:r>
      <w:r w:rsidR="00355C15">
        <w:rPr>
          <w:rFonts w:ascii="Times New Roman" w:hAnsi="Times New Roman" w:cs="Times New Roman"/>
        </w:rPr>
        <w:t xml:space="preserve">, </w:t>
      </w:r>
      <w:r w:rsidR="00D07770">
        <w:rPr>
          <w:rFonts w:ascii="Times New Roman" w:hAnsi="Times New Roman" w:cs="Times New Roman"/>
          <w:lang w:val="kk-KZ"/>
        </w:rPr>
        <w:t>21</w:t>
      </w:r>
      <w:r w:rsidR="00355C15">
        <w:rPr>
          <w:rFonts w:ascii="Times New Roman" w:hAnsi="Times New Roman" w:cs="Times New Roman"/>
        </w:rPr>
        <w:t>, 2</w:t>
      </w:r>
      <w:r w:rsidR="00D07770">
        <w:rPr>
          <w:rFonts w:ascii="Times New Roman" w:hAnsi="Times New Roman" w:cs="Times New Roman"/>
          <w:lang w:val="kk-KZ"/>
        </w:rPr>
        <w:t xml:space="preserve">2, 23, 24, 25, 26, 27, 28, 29, </w:t>
      </w:r>
      <w:proofErr w:type="gramStart"/>
      <w:r w:rsidR="00D07770">
        <w:rPr>
          <w:rFonts w:ascii="Times New Roman" w:hAnsi="Times New Roman" w:cs="Times New Roman"/>
          <w:lang w:val="kk-KZ"/>
        </w:rPr>
        <w:t>30</w:t>
      </w:r>
      <w:r w:rsidR="00355C1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EC72D6">
        <w:rPr>
          <w:rFonts w:ascii="Times New Roman" w:hAnsi="Times New Roman" w:cs="Times New Roman"/>
        </w:rPr>
        <w:t xml:space="preserve"> </w:t>
      </w:r>
      <w:r w:rsidR="00355C15">
        <w:rPr>
          <w:rFonts w:ascii="Times New Roman" w:hAnsi="Times New Roman" w:cs="Times New Roman"/>
        </w:rPr>
        <w:t>ТОО</w:t>
      </w:r>
      <w:proofErr w:type="gramEnd"/>
      <w:r w:rsidR="00355C15">
        <w:rPr>
          <w:rFonts w:ascii="Times New Roman" w:hAnsi="Times New Roman" w:cs="Times New Roman"/>
        </w:rPr>
        <w:t xml:space="preserve"> </w:t>
      </w:r>
      <w:r w:rsidR="00355C15" w:rsidRPr="00C2298A">
        <w:rPr>
          <w:rFonts w:ascii="Times New Roman" w:hAnsi="Times New Roman"/>
        </w:rPr>
        <w:t>«</w:t>
      </w:r>
      <w:proofErr w:type="spellStart"/>
      <w:r w:rsidR="00355C15">
        <w:rPr>
          <w:rFonts w:ascii="Times New Roman" w:hAnsi="Times New Roman"/>
          <w:lang w:val="en-US"/>
        </w:rPr>
        <w:t>Pharmprovide</w:t>
      </w:r>
      <w:proofErr w:type="spellEnd"/>
      <w:r w:rsidR="00355C15" w:rsidRPr="00C2298A">
        <w:rPr>
          <w:rFonts w:ascii="Times New Roman" w:hAnsi="Times New Roman"/>
        </w:rPr>
        <w:t>»</w:t>
      </w:r>
      <w:r w:rsidR="003146C0">
        <w:rPr>
          <w:rFonts w:ascii="Times New Roman" w:hAnsi="Times New Roman"/>
          <w:lang w:val="kk-KZ"/>
        </w:rPr>
        <w:t xml:space="preserve"> </w:t>
      </w:r>
      <w:r w:rsidR="003146C0">
        <w:rPr>
          <w:rFonts w:ascii="Times New Roman" w:hAnsi="Times New Roman"/>
        </w:rPr>
        <w:t>(</w:t>
      </w:r>
      <w:proofErr w:type="spellStart"/>
      <w:r w:rsidR="003146C0">
        <w:rPr>
          <w:rFonts w:ascii="Times New Roman" w:hAnsi="Times New Roman"/>
        </w:rPr>
        <w:t>г.Алматы</w:t>
      </w:r>
      <w:proofErr w:type="spellEnd"/>
      <w:r w:rsidR="003146C0">
        <w:rPr>
          <w:rFonts w:ascii="Times New Roman" w:hAnsi="Times New Roman"/>
        </w:rPr>
        <w:t xml:space="preserve">, </w:t>
      </w:r>
      <w:proofErr w:type="spellStart"/>
      <w:r w:rsidR="003146C0">
        <w:rPr>
          <w:rFonts w:ascii="Times New Roman" w:hAnsi="Times New Roman"/>
        </w:rPr>
        <w:t>Медеуский</w:t>
      </w:r>
      <w:proofErr w:type="spellEnd"/>
      <w:r w:rsidR="003146C0">
        <w:rPr>
          <w:rFonts w:ascii="Times New Roman" w:hAnsi="Times New Roman"/>
        </w:rPr>
        <w:t xml:space="preserve"> район, </w:t>
      </w:r>
      <w:proofErr w:type="spellStart"/>
      <w:r w:rsidR="003146C0">
        <w:rPr>
          <w:rFonts w:ascii="Times New Roman" w:hAnsi="Times New Roman"/>
        </w:rPr>
        <w:t>ул.Блока</w:t>
      </w:r>
      <w:proofErr w:type="spellEnd"/>
      <w:r w:rsidR="003146C0">
        <w:rPr>
          <w:rFonts w:ascii="Times New Roman" w:hAnsi="Times New Roman"/>
        </w:rPr>
        <w:t>, дом14)</w:t>
      </w:r>
      <w:r w:rsidR="00EC72D6">
        <w:rPr>
          <w:rFonts w:ascii="Times New Roman" w:hAnsi="Times New Roman" w:cs="Times New Roman"/>
        </w:rPr>
        <w:t xml:space="preserve">– </w:t>
      </w:r>
      <w:r w:rsidR="008D1FFD">
        <w:rPr>
          <w:rFonts w:ascii="Times New Roman" w:hAnsi="Times New Roman" w:cs="Times New Roman"/>
        </w:rPr>
        <w:t>9 </w:t>
      </w:r>
      <w:r w:rsidR="00542FFF">
        <w:rPr>
          <w:rFonts w:ascii="Times New Roman" w:hAnsi="Times New Roman" w:cs="Times New Roman"/>
        </w:rPr>
        <w:t>626</w:t>
      </w:r>
      <w:r w:rsidR="008D1FFD">
        <w:rPr>
          <w:rFonts w:ascii="Times New Roman" w:hAnsi="Times New Roman" w:cs="Times New Roman"/>
        </w:rPr>
        <w:t xml:space="preserve"> </w:t>
      </w:r>
      <w:r w:rsidR="00542FFF">
        <w:rPr>
          <w:rFonts w:ascii="Times New Roman" w:hAnsi="Times New Roman" w:cs="Times New Roman"/>
        </w:rPr>
        <w:t>100</w:t>
      </w:r>
      <w:r w:rsidR="00EC72D6">
        <w:rPr>
          <w:rFonts w:ascii="Times New Roman" w:hAnsi="Times New Roman" w:cs="Times New Roman"/>
        </w:rPr>
        <w:t>  тенге</w:t>
      </w:r>
      <w:r w:rsidR="00EF6F5E">
        <w:rPr>
          <w:rFonts w:ascii="Times New Roman" w:hAnsi="Times New Roman" w:cs="Times New Roman"/>
        </w:rPr>
        <w:t>;</w:t>
      </w:r>
    </w:p>
    <w:p w:rsidR="008D1FFD" w:rsidRDefault="008D1FFD" w:rsidP="009001B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Лот</w:t>
      </w:r>
      <w:r w:rsidRPr="00830813">
        <w:rPr>
          <w:rFonts w:ascii="Times New Roman" w:hAnsi="Times New Roman" w:cs="Times New Roman"/>
          <w:lang w:val="en-US"/>
        </w:rPr>
        <w:t xml:space="preserve"> № </w:t>
      </w:r>
      <w:r w:rsidR="00542FFF" w:rsidRPr="00830813">
        <w:rPr>
          <w:rFonts w:ascii="Times New Roman" w:hAnsi="Times New Roman" w:cs="Times New Roman"/>
          <w:lang w:val="en-US"/>
        </w:rPr>
        <w:t>33</w:t>
      </w:r>
      <w:r w:rsidRPr="00830813">
        <w:rPr>
          <w:rFonts w:ascii="Times New Roman" w:hAnsi="Times New Roman" w:cs="Times New Roman"/>
          <w:lang w:val="en-US"/>
        </w:rPr>
        <w:t xml:space="preserve">: </w:t>
      </w:r>
      <w:r w:rsidR="00542FFF" w:rsidRPr="00830813">
        <w:rPr>
          <w:rFonts w:ascii="Times New Roman" w:hAnsi="Times New Roman"/>
          <w:lang w:val="en-US"/>
        </w:rPr>
        <w:t>«</w:t>
      </w:r>
      <w:r w:rsidR="00542FFF">
        <w:rPr>
          <w:rFonts w:ascii="Times New Roman" w:hAnsi="Times New Roman"/>
          <w:lang w:val="en-US"/>
        </w:rPr>
        <w:t>RAN</w:t>
      </w:r>
      <w:r w:rsidR="00542FFF" w:rsidRPr="00830813">
        <w:rPr>
          <w:rFonts w:ascii="Times New Roman" w:hAnsi="Times New Roman"/>
          <w:lang w:val="en-US"/>
        </w:rPr>
        <w:t xml:space="preserve"> </w:t>
      </w:r>
      <w:r w:rsidR="00542FFF">
        <w:rPr>
          <w:rFonts w:ascii="Times New Roman" w:hAnsi="Times New Roman"/>
          <w:lang w:val="en-US"/>
        </w:rPr>
        <w:t>Medical</w:t>
      </w:r>
      <w:r w:rsidR="00542FFF" w:rsidRPr="00830813">
        <w:rPr>
          <w:rFonts w:ascii="Times New Roman" w:hAnsi="Times New Roman"/>
          <w:lang w:val="en-US"/>
        </w:rPr>
        <w:t>»</w:t>
      </w:r>
      <w:r w:rsidR="00542FFF" w:rsidRPr="00830813">
        <w:rPr>
          <w:rFonts w:ascii="Times New Roman" w:hAnsi="Times New Roman" w:cs="Times New Roman"/>
          <w:lang w:val="en-US"/>
        </w:rPr>
        <w:t xml:space="preserve"> </w:t>
      </w:r>
      <w:r w:rsidRPr="00830813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</w:rPr>
        <w:t>г</w:t>
      </w:r>
      <w:r w:rsidRPr="00830813">
        <w:rPr>
          <w:rFonts w:ascii="Times New Roman" w:hAnsi="Times New Roman" w:cs="Times New Roman"/>
          <w:lang w:val="en-US"/>
        </w:rPr>
        <w:t>.</w:t>
      </w:r>
      <w:proofErr w:type="spellStart"/>
      <w:r>
        <w:rPr>
          <w:rFonts w:ascii="Times New Roman" w:hAnsi="Times New Roman" w:cs="Times New Roman"/>
        </w:rPr>
        <w:t>Кызылорда</w:t>
      </w:r>
      <w:proofErr w:type="spellEnd"/>
      <w:r w:rsidRPr="0083081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542FFF">
        <w:rPr>
          <w:rFonts w:ascii="Times New Roman" w:hAnsi="Times New Roman" w:cs="Times New Roman"/>
        </w:rPr>
        <w:t>ул</w:t>
      </w:r>
      <w:proofErr w:type="spellEnd"/>
      <w:r w:rsidRPr="00830813">
        <w:rPr>
          <w:rFonts w:ascii="Times New Roman" w:hAnsi="Times New Roman" w:cs="Times New Roman"/>
          <w:lang w:val="en-US"/>
        </w:rPr>
        <w:t xml:space="preserve">. </w:t>
      </w:r>
      <w:r w:rsidR="00542FFF">
        <w:rPr>
          <w:rFonts w:ascii="Times New Roman" w:hAnsi="Times New Roman" w:cs="Times New Roman"/>
        </w:rPr>
        <w:t>Караша</w:t>
      </w:r>
      <w:r>
        <w:rPr>
          <w:rFonts w:ascii="Times New Roman" w:hAnsi="Times New Roman" w:cs="Times New Roman"/>
        </w:rPr>
        <w:t>, 3</w:t>
      </w:r>
      <w:r w:rsidR="00542FF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– </w:t>
      </w:r>
      <w:r w:rsidR="00542FF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8 9</w:t>
      </w:r>
      <w:r w:rsidR="00542FFF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 xml:space="preserve"> тенге</w:t>
      </w:r>
      <w:r w:rsidR="00542FFF">
        <w:rPr>
          <w:rFonts w:ascii="Times New Roman" w:hAnsi="Times New Roman" w:cs="Times New Roman"/>
        </w:rPr>
        <w:t>.</w:t>
      </w:r>
    </w:p>
    <w:p w:rsidR="00F67621" w:rsidRDefault="00F67621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Отклонены заявки следующих потенциальных поставщиков – отклонен</w:t>
      </w:r>
      <w:r w:rsidR="00096A7D">
        <w:rPr>
          <w:rFonts w:ascii="Times New Roman" w:hAnsi="Times New Roman" w:cs="Times New Roman"/>
        </w:rPr>
        <w:t>ных нет.</w:t>
      </w:r>
      <w:r>
        <w:rPr>
          <w:rFonts w:ascii="Times New Roman" w:hAnsi="Times New Roman" w:cs="Times New Roman"/>
        </w:rPr>
        <w:t xml:space="preserve"> </w:t>
      </w:r>
    </w:p>
    <w:p w:rsidR="002D5F92" w:rsidRPr="00096A7D" w:rsidRDefault="00096A7D" w:rsidP="00096A7D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закупки способом запроса ценовых предложений по лот</w:t>
      </w:r>
      <w:r w:rsidR="00470625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 xml:space="preserve"> № 1, </w:t>
      </w:r>
      <w:r w:rsidR="00FD3F4F">
        <w:rPr>
          <w:rFonts w:ascii="Times New Roman" w:hAnsi="Times New Roman" w:cs="Times New Roman"/>
          <w:lang w:val="kk-KZ"/>
        </w:rPr>
        <w:t>2</w:t>
      </w:r>
      <w:r w:rsidR="00470625">
        <w:rPr>
          <w:rFonts w:ascii="Times New Roman" w:hAnsi="Times New Roman" w:cs="Times New Roman"/>
        </w:rPr>
        <w:t xml:space="preserve">, </w:t>
      </w:r>
      <w:r w:rsidR="00FD3F4F">
        <w:rPr>
          <w:rFonts w:ascii="Times New Roman" w:hAnsi="Times New Roman" w:cs="Times New Roman"/>
          <w:lang w:val="kk-KZ"/>
        </w:rPr>
        <w:t>3, 4, 5, 6, 14, 16,</w:t>
      </w:r>
      <w:r w:rsidR="00711460">
        <w:rPr>
          <w:rFonts w:ascii="Times New Roman" w:hAnsi="Times New Roman" w:cs="Times New Roman"/>
          <w:lang w:val="kk-KZ"/>
        </w:rPr>
        <w:t xml:space="preserve"> 31, </w:t>
      </w:r>
      <w:proofErr w:type="gramStart"/>
      <w:r w:rsidR="00711460">
        <w:rPr>
          <w:rFonts w:ascii="Times New Roman" w:hAnsi="Times New Roman" w:cs="Times New Roman"/>
          <w:lang w:val="kk-KZ"/>
        </w:rPr>
        <w:t xml:space="preserve">32 </w:t>
      </w:r>
      <w:r w:rsidR="00FD3F4F">
        <w:rPr>
          <w:rFonts w:ascii="Times New Roman" w:hAnsi="Times New Roman" w:cs="Times New Roman"/>
          <w:lang w:val="kk-KZ"/>
        </w:rPr>
        <w:t xml:space="preserve"> </w:t>
      </w:r>
      <w:r w:rsidR="00470625">
        <w:rPr>
          <w:rFonts w:ascii="Times New Roman" w:hAnsi="Times New Roman" w:cs="Times New Roman"/>
        </w:rPr>
        <w:t>несостоявшимся</w:t>
      </w:r>
      <w:proofErr w:type="gramEnd"/>
      <w:r w:rsidR="00470625">
        <w:rPr>
          <w:rFonts w:ascii="Times New Roman" w:hAnsi="Times New Roman" w:cs="Times New Roman"/>
        </w:rPr>
        <w:t xml:space="preserve">: в связи с отсутствием представленных ценовых предложений. </w:t>
      </w:r>
    </w:p>
    <w:p w:rsidR="00620003" w:rsidRPr="00931B6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31B6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31B60">
        <w:rPr>
          <w:rFonts w:ascii="Times New Roman" w:hAnsi="Times New Roman" w:cs="Times New Roman"/>
        </w:rPr>
        <w:t>интернет-ресурс</w:t>
      </w:r>
      <w:proofErr w:type="spellEnd"/>
      <w:r w:rsidRPr="00931B60">
        <w:rPr>
          <w:rFonts w:ascii="Times New Roman" w:hAnsi="Times New Roman" w:cs="Times New Roman"/>
        </w:rPr>
        <w:t xml:space="preserve"> Заказчика.</w:t>
      </w: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F03F0" w:rsidRDefault="00EF03F0" w:rsidP="00EF03F0">
      <w:pPr>
        <w:spacing w:after="0"/>
        <w:ind w:right="-1"/>
        <w:rPr>
          <w:rFonts w:ascii="Times New Roman" w:hAnsi="Times New Roman" w:cs="Times New Roman"/>
        </w:rPr>
      </w:pPr>
    </w:p>
    <w:p w:rsidR="00EC72D6" w:rsidRPr="00EF03F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</w:r>
      <w:r w:rsidR="00E204F8" w:rsidRPr="00C2298A">
        <w:rPr>
          <w:rFonts w:ascii="Times New Roman" w:hAnsi="Times New Roman" w:cs="Times New Roman"/>
          <w:b/>
        </w:rPr>
        <w:t xml:space="preserve">                </w:t>
      </w:r>
      <w:r w:rsidR="00316EA1" w:rsidRPr="00C2298A">
        <w:rPr>
          <w:rFonts w:ascii="Times New Roman" w:hAnsi="Times New Roman" w:cs="Times New Roman"/>
          <w:b/>
        </w:rPr>
        <w:t xml:space="preserve">        Б</w:t>
      </w:r>
      <w:r w:rsidRPr="00C2298A">
        <w:rPr>
          <w:rFonts w:ascii="Times New Roman" w:hAnsi="Times New Roman" w:cs="Times New Roman"/>
          <w:b/>
        </w:rPr>
        <w:t xml:space="preserve">. </w:t>
      </w:r>
      <w:proofErr w:type="spellStart"/>
      <w:r w:rsidR="00316EA1" w:rsidRPr="00C2298A">
        <w:rPr>
          <w:rFonts w:ascii="Times New Roman" w:hAnsi="Times New Roman" w:cs="Times New Roman"/>
          <w:b/>
        </w:rPr>
        <w:t>Смахан</w:t>
      </w:r>
      <w:r w:rsidRPr="00C2298A">
        <w:rPr>
          <w:rFonts w:ascii="Times New Roman" w:hAnsi="Times New Roman" w:cs="Times New Roman"/>
          <w:b/>
        </w:rPr>
        <w:t>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41B24"/>
    <w:rsid w:val="0004606A"/>
    <w:rsid w:val="000517D2"/>
    <w:rsid w:val="00057A51"/>
    <w:rsid w:val="00075BB2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36AC8"/>
    <w:rsid w:val="00155809"/>
    <w:rsid w:val="001579E1"/>
    <w:rsid w:val="001607EF"/>
    <w:rsid w:val="00166D36"/>
    <w:rsid w:val="00176018"/>
    <w:rsid w:val="001934A8"/>
    <w:rsid w:val="001964C9"/>
    <w:rsid w:val="001B4B4C"/>
    <w:rsid w:val="001B7AB5"/>
    <w:rsid w:val="001C0195"/>
    <w:rsid w:val="001C4A53"/>
    <w:rsid w:val="001D37CD"/>
    <w:rsid w:val="001E6CBC"/>
    <w:rsid w:val="001F75C4"/>
    <w:rsid w:val="0021153E"/>
    <w:rsid w:val="002223D3"/>
    <w:rsid w:val="002255D5"/>
    <w:rsid w:val="00245580"/>
    <w:rsid w:val="00250661"/>
    <w:rsid w:val="00250E04"/>
    <w:rsid w:val="00261ED1"/>
    <w:rsid w:val="0028444E"/>
    <w:rsid w:val="002921D1"/>
    <w:rsid w:val="002A78CA"/>
    <w:rsid w:val="002B5AAC"/>
    <w:rsid w:val="002C3B47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C2872"/>
    <w:rsid w:val="003F2430"/>
    <w:rsid w:val="003F4315"/>
    <w:rsid w:val="003F7155"/>
    <w:rsid w:val="00441839"/>
    <w:rsid w:val="00463B22"/>
    <w:rsid w:val="00470625"/>
    <w:rsid w:val="004856EB"/>
    <w:rsid w:val="00487901"/>
    <w:rsid w:val="004A61AA"/>
    <w:rsid w:val="004B3961"/>
    <w:rsid w:val="004C1586"/>
    <w:rsid w:val="004E601A"/>
    <w:rsid w:val="005136F5"/>
    <w:rsid w:val="00513FC5"/>
    <w:rsid w:val="0052568C"/>
    <w:rsid w:val="00525BEF"/>
    <w:rsid w:val="00542FFF"/>
    <w:rsid w:val="00575D0D"/>
    <w:rsid w:val="00591DB5"/>
    <w:rsid w:val="00592C22"/>
    <w:rsid w:val="00593855"/>
    <w:rsid w:val="005A461B"/>
    <w:rsid w:val="005A4D6C"/>
    <w:rsid w:val="005A7385"/>
    <w:rsid w:val="005C2958"/>
    <w:rsid w:val="005D7337"/>
    <w:rsid w:val="005E3C37"/>
    <w:rsid w:val="005F43E4"/>
    <w:rsid w:val="005F4931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A53A1"/>
    <w:rsid w:val="006A5C76"/>
    <w:rsid w:val="006C107E"/>
    <w:rsid w:val="006C1E38"/>
    <w:rsid w:val="006E6F86"/>
    <w:rsid w:val="00711460"/>
    <w:rsid w:val="00725776"/>
    <w:rsid w:val="007349C8"/>
    <w:rsid w:val="007434A1"/>
    <w:rsid w:val="007604CF"/>
    <w:rsid w:val="00763551"/>
    <w:rsid w:val="00780C1D"/>
    <w:rsid w:val="007956E4"/>
    <w:rsid w:val="007C3BD9"/>
    <w:rsid w:val="007D56B3"/>
    <w:rsid w:val="007F3522"/>
    <w:rsid w:val="00824FBB"/>
    <w:rsid w:val="00830813"/>
    <w:rsid w:val="00834C81"/>
    <w:rsid w:val="00852CA9"/>
    <w:rsid w:val="00854A94"/>
    <w:rsid w:val="00856DD1"/>
    <w:rsid w:val="00864B66"/>
    <w:rsid w:val="00873B8E"/>
    <w:rsid w:val="00893C0B"/>
    <w:rsid w:val="00896326"/>
    <w:rsid w:val="008A22C1"/>
    <w:rsid w:val="008A693B"/>
    <w:rsid w:val="008B2211"/>
    <w:rsid w:val="008C6AB5"/>
    <w:rsid w:val="008D1806"/>
    <w:rsid w:val="008D1FFD"/>
    <w:rsid w:val="008D5CE2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55658"/>
    <w:rsid w:val="0096258A"/>
    <w:rsid w:val="009A10C1"/>
    <w:rsid w:val="009A7C18"/>
    <w:rsid w:val="009D11D0"/>
    <w:rsid w:val="009D18EB"/>
    <w:rsid w:val="009D5B74"/>
    <w:rsid w:val="009E327C"/>
    <w:rsid w:val="00A008D0"/>
    <w:rsid w:val="00A56FE2"/>
    <w:rsid w:val="00A64EA6"/>
    <w:rsid w:val="00A7035B"/>
    <w:rsid w:val="00A852A4"/>
    <w:rsid w:val="00A927F5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8AC"/>
    <w:rsid w:val="00B6502E"/>
    <w:rsid w:val="00B7011D"/>
    <w:rsid w:val="00B73B08"/>
    <w:rsid w:val="00B80B99"/>
    <w:rsid w:val="00B84EFE"/>
    <w:rsid w:val="00BA14FC"/>
    <w:rsid w:val="00BB04A9"/>
    <w:rsid w:val="00BC13F4"/>
    <w:rsid w:val="00BD348B"/>
    <w:rsid w:val="00C155D8"/>
    <w:rsid w:val="00C2298A"/>
    <w:rsid w:val="00C339D0"/>
    <w:rsid w:val="00C36D01"/>
    <w:rsid w:val="00C52D2B"/>
    <w:rsid w:val="00C53148"/>
    <w:rsid w:val="00C81AE6"/>
    <w:rsid w:val="00C91D67"/>
    <w:rsid w:val="00C92B04"/>
    <w:rsid w:val="00CA61D3"/>
    <w:rsid w:val="00CC167F"/>
    <w:rsid w:val="00CC673D"/>
    <w:rsid w:val="00CD2C9B"/>
    <w:rsid w:val="00CD37F3"/>
    <w:rsid w:val="00CD5EBE"/>
    <w:rsid w:val="00CF653B"/>
    <w:rsid w:val="00D01C19"/>
    <w:rsid w:val="00D07770"/>
    <w:rsid w:val="00D36CAD"/>
    <w:rsid w:val="00D41AD0"/>
    <w:rsid w:val="00D91226"/>
    <w:rsid w:val="00D9573C"/>
    <w:rsid w:val="00D96E03"/>
    <w:rsid w:val="00DA6002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C72D6"/>
    <w:rsid w:val="00EE536D"/>
    <w:rsid w:val="00EF03F0"/>
    <w:rsid w:val="00EF6F5E"/>
    <w:rsid w:val="00F050D4"/>
    <w:rsid w:val="00F054B2"/>
    <w:rsid w:val="00F0569E"/>
    <w:rsid w:val="00F13C73"/>
    <w:rsid w:val="00F204AB"/>
    <w:rsid w:val="00F2388F"/>
    <w:rsid w:val="00F31AF3"/>
    <w:rsid w:val="00F4084E"/>
    <w:rsid w:val="00F43E7B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459E-D092-4905-9BAA-0A0634E4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10</cp:revision>
  <cp:lastPrinted>2023-01-12T10:16:00Z</cp:lastPrinted>
  <dcterms:created xsi:type="dcterms:W3CDTF">2023-02-10T04:09:00Z</dcterms:created>
  <dcterms:modified xsi:type="dcterms:W3CDTF">2023-02-14T04:18:00Z</dcterms:modified>
</cp:coreProperties>
</file>