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лекарственных средств 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1E13F4">
        <w:rPr>
          <w:rFonts w:ascii="Times New Roman" w:hAnsi="Times New Roman" w:cs="Times New Roman"/>
          <w:lang w:val="kk-KZ"/>
        </w:rPr>
        <w:t>1</w:t>
      </w:r>
      <w:r w:rsidR="00456D4D">
        <w:rPr>
          <w:rFonts w:ascii="Times New Roman" w:hAnsi="Times New Roman" w:cs="Times New Roman"/>
          <w:lang w:val="kk-KZ"/>
        </w:rPr>
        <w:t>4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752B2A">
        <w:rPr>
          <w:rFonts w:ascii="Times New Roman" w:hAnsi="Times New Roman" w:cs="Times New Roman"/>
          <w:lang w:val="kk-KZ"/>
        </w:rPr>
        <w:t>24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977DD9">
        <w:rPr>
          <w:rFonts w:ascii="Times New Roman" w:hAnsi="Times New Roman" w:cs="Times New Roman"/>
        </w:rPr>
        <w:t>марта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4A138E" w:rsidRPr="004A138E" w:rsidRDefault="004A138E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752B2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.0</w:t>
      </w:r>
      <w:r w:rsidR="00977D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.2023 г. в 10 ч. 05 мин. </w:t>
      </w:r>
    </w:p>
    <w:p w:rsidR="00F054B2" w:rsidRPr="008B1226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819" w:type="dxa"/>
            <w:shd w:val="clear" w:color="auto" w:fill="auto"/>
            <w:hideMark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Лекарственная форма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Ед.</w:t>
            </w:r>
          </w:p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52B2A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752B2A">
              <w:rPr>
                <w:rFonts w:ascii="Times New Roman" w:hAnsi="Times New Roman"/>
                <w:lang w:val="en-US" w:eastAsia="ru-RU"/>
              </w:rPr>
              <w:t>Gx</w:t>
            </w:r>
            <w:r w:rsidRPr="00752B2A">
              <w:rPr>
                <w:rFonts w:ascii="Times New Roman" w:hAnsi="Times New Roman"/>
                <w:lang w:eastAsia="ru-RU"/>
              </w:rPr>
              <w:t>1 1 /2” (1.2</w:t>
            </w:r>
            <w:r w:rsidRPr="00752B2A">
              <w:rPr>
                <w:rFonts w:ascii="Times New Roman" w:hAnsi="Times New Roman"/>
                <w:lang w:val="en-US" w:eastAsia="ru-RU"/>
              </w:rPr>
              <w:t>x</w:t>
            </w:r>
            <w:r w:rsidRPr="00752B2A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752B2A">
              <w:rPr>
                <w:rFonts w:ascii="Times New Roman" w:hAnsi="Times New Roman"/>
                <w:lang w:val="en-US" w:eastAsia="ru-RU"/>
              </w:rPr>
              <w:t>Gx</w:t>
            </w:r>
            <w:r w:rsidRPr="00752B2A">
              <w:rPr>
                <w:rFonts w:ascii="Times New Roman" w:hAnsi="Times New Roman"/>
                <w:lang w:eastAsia="ru-RU"/>
              </w:rPr>
              <w:t>1 1 /2” (1.2</w:t>
            </w:r>
            <w:r w:rsidRPr="00752B2A">
              <w:rPr>
                <w:rFonts w:ascii="Times New Roman" w:hAnsi="Times New Roman"/>
                <w:lang w:val="en-US" w:eastAsia="ru-RU"/>
              </w:rPr>
              <w:t>x</w:t>
            </w:r>
            <w:r w:rsidRPr="00752B2A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11 819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52B2A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таблетки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183 680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52B2A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Раствор для внутривенного введения, 5 мг/мл, 5 мл, № 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200</w:t>
            </w:r>
            <w:r w:rsidRPr="00752B2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752B2A">
              <w:rPr>
                <w:rFonts w:ascii="Times New Roman" w:hAnsi="Times New Roman"/>
                <w:lang w:eastAsia="ru-RU"/>
              </w:rPr>
              <w:t>856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52B2A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Раствор для инъекций 1 мг/мл 1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3 612,50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52B2A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Раствор для инфузий, 400 мл, №1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67 368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 xml:space="preserve">Оптика жесткая со стеклянными линзами </w:t>
            </w:r>
            <w:r w:rsidRPr="00752B2A">
              <w:rPr>
                <w:rFonts w:ascii="Times New Roman" w:hAnsi="Times New Roman"/>
                <w:lang w:val="en-US" w:eastAsia="ru-RU"/>
              </w:rPr>
              <w:t>HOPKINS</w:t>
            </w:r>
            <w:r w:rsidRPr="00752B2A">
              <w:rPr>
                <w:rFonts w:ascii="Times New Roman" w:hAnsi="Times New Roman"/>
                <w:lang w:eastAsia="ru-RU"/>
              </w:rPr>
              <w:t xml:space="preserve"> передне-бокового видения 12˚ крупноформатная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 xml:space="preserve">Оптика жесткая со стеклянными линзами </w:t>
            </w:r>
            <w:r w:rsidRPr="00752B2A">
              <w:rPr>
                <w:rFonts w:ascii="Times New Roman" w:hAnsi="Times New Roman"/>
                <w:lang w:val="en-US" w:eastAsia="ru-RU"/>
              </w:rPr>
              <w:t>HOPKINS</w:t>
            </w:r>
            <w:r w:rsidRPr="00752B2A">
              <w:rPr>
                <w:rFonts w:ascii="Times New Roman" w:hAnsi="Times New Roman"/>
                <w:lang w:eastAsia="ru-RU"/>
              </w:rPr>
              <w:t xml:space="preserve"> </w:t>
            </w:r>
            <w:r w:rsidRPr="00752B2A">
              <w:rPr>
                <w:rFonts w:ascii="Times New Roman" w:hAnsi="Times New Roman"/>
                <w:lang w:val="en-US" w:eastAsia="ru-RU"/>
              </w:rPr>
              <w:t>II</w:t>
            </w:r>
            <w:r w:rsidRPr="00752B2A">
              <w:rPr>
                <w:rFonts w:ascii="Times New Roman" w:hAnsi="Times New Roman"/>
                <w:lang w:eastAsia="ru-RU"/>
              </w:rPr>
              <w:t>, 12˚,  крупноформатная, диаметром 4 мм, длина 30 см, автоклавируемая, со встроенным стекловолоконным световодом. Цветовой код: черный.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3 287 130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3 287 130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 xml:space="preserve">Платифиллина гидротартрат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Раствор для инъекций 0,2% 1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654,80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32 740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Тобрамицина капли глазные 0,3% 5мл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554,56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5 545,60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Тропикамид глазные капли 0,5% 10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76,98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769,80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Маска кислородная взрослая с трубкой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 xml:space="preserve">Маска высокой концентрации кислорода для взрослых. Размер: (для взрослых). Состав и описание изделия: Маска для кислородной терапии, варианты исполнения: для взрослых, для высокой концентрации с дыхательным мешком, Маска под подбородок (положение «сидя» или лежа), с головным эластомерным устройством фиксации, с носовой клипсой и соединительным жестким коннектором, шланг удлинителем. Область применения </w:t>
            </w:r>
          </w:p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- для кратковременной подачи кислорода с фиксированной концентрацией на входе кислородной линии</w:t>
            </w:r>
          </w:p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 xml:space="preserve">Комплектность </w:t>
            </w:r>
          </w:p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lastRenderedPageBreak/>
              <w:t xml:space="preserve">1)Маска высокой концентрации кислорода для взрослых. В наборе маска кислорода, резервуарным мешком из ПВХ, стандартный коннектор, носовой клипсой, соединительным жестким коннектор трубка 2 метра стойкая к сгибам и изломам, клапан блокировки обратного вдоха. Материал изготовления – Поливинилхлорид </w:t>
            </w:r>
            <w:r w:rsidRPr="00752B2A">
              <w:rPr>
                <w:rFonts w:ascii="Times New Roman" w:hAnsi="Times New Roman"/>
                <w:lang w:val="en-US" w:eastAsia="ru-RU"/>
              </w:rPr>
              <w:t>PVC</w:t>
            </w:r>
            <w:r w:rsidRPr="00752B2A">
              <w:rPr>
                <w:rFonts w:ascii="Times New Roman" w:hAnsi="Times New Roman"/>
                <w:lang w:val="ru-RU" w:eastAsia="ru-RU"/>
              </w:rPr>
              <w:t>, Упаковка: 100 штук. Срок годности (срок гарантии): 5 лет от даты изготовления.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68 000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lastRenderedPageBreak/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Маска кислородная неонатальная с трубкой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 xml:space="preserve">Маска для кислородной терапии для детей (различной модификации). Размер: (для детей). Состав и описание изделия. Маска для кислородной терапии, варианты исполнения: для детей, для низкой концентрации. Маска под подбородок (положение «сидя» или лежа), с головным эластомерным устройством фиксации, с носовой клипсой и соединительным жестким коннектором, шланг удлинителем. Область применения </w:t>
            </w:r>
          </w:p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- для кратковременной подачи кислорода с фиксированной концентрацией на входе кислородной линии</w:t>
            </w:r>
          </w:p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 xml:space="preserve">Комплектность </w:t>
            </w:r>
          </w:p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 xml:space="preserve">1)Маска для кислородной терапии для детей. В наборе маска кислорода, стандартный коннектор, носовой клипсой, соединительным жестким коннектор трубка 2 метра стойкая к сгибам и изломам, клапан блокировки обратного вдоха. Материал изготовления – Поливинилхлорид </w:t>
            </w:r>
            <w:r w:rsidRPr="00752B2A">
              <w:rPr>
                <w:rFonts w:ascii="Times New Roman" w:hAnsi="Times New Roman"/>
                <w:lang w:val="en-US" w:eastAsia="ru-RU"/>
              </w:rPr>
              <w:t>PVC</w:t>
            </w:r>
            <w:r w:rsidRPr="00752B2A">
              <w:rPr>
                <w:rFonts w:ascii="Times New Roman" w:hAnsi="Times New Roman"/>
                <w:lang w:val="ru-RU" w:eastAsia="ru-RU"/>
              </w:rPr>
              <w:t>, Упаковка: 100 штук. Срок годности (срок гарантии): 5 лет от даты изготовления.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34 000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Медицинские пакеты комбинированные плоские 150 мм*50 мм*100 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 xml:space="preserve">Материал упаковочный для стерилизации: Рулоны комбинированные со складками с индикаторами 1 класса 150 мм*50 мм*100 м для термозапаивающей роторной машины </w:t>
            </w:r>
            <w:r w:rsidRPr="00752B2A">
              <w:rPr>
                <w:rFonts w:ascii="Times New Roman" w:hAnsi="Times New Roman"/>
                <w:lang w:val="en-US" w:eastAsia="ru-RU"/>
              </w:rPr>
              <w:t>F</w:t>
            </w:r>
            <w:r w:rsidRPr="00752B2A">
              <w:rPr>
                <w:rFonts w:ascii="Times New Roman" w:hAnsi="Times New Roman"/>
                <w:lang w:eastAsia="ru-RU"/>
              </w:rPr>
              <w:t>108</w:t>
            </w:r>
            <w:r w:rsidRPr="00752B2A">
              <w:rPr>
                <w:rFonts w:ascii="Times New Roman" w:hAnsi="Times New Roman"/>
                <w:lang w:val="en-US" w:eastAsia="ru-RU"/>
              </w:rPr>
              <w:t>T</w:t>
            </w:r>
            <w:r w:rsidRPr="00752B2A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270 000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Медицинские пакеты комбинированные плоские 300 мм*80 мм*100 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 xml:space="preserve">Материал упаковочный для стерилизации: Рулоны комбинированные со складками с индикаторами 1 класса 300 мм*80 мм*100 м для термозапаивающей роторной машины </w:t>
            </w:r>
            <w:r w:rsidRPr="00752B2A">
              <w:rPr>
                <w:rFonts w:ascii="Times New Roman" w:hAnsi="Times New Roman"/>
                <w:lang w:val="en-US" w:eastAsia="ru-RU"/>
              </w:rPr>
              <w:t>F</w:t>
            </w:r>
            <w:r w:rsidRPr="00752B2A">
              <w:rPr>
                <w:rFonts w:ascii="Times New Roman" w:hAnsi="Times New Roman"/>
                <w:lang w:eastAsia="ru-RU"/>
              </w:rPr>
              <w:t>108</w:t>
            </w:r>
            <w:r w:rsidRPr="00752B2A">
              <w:rPr>
                <w:rFonts w:ascii="Times New Roman" w:hAnsi="Times New Roman"/>
                <w:lang w:val="en-US" w:eastAsia="ru-RU"/>
              </w:rPr>
              <w:t>T</w:t>
            </w:r>
            <w:r w:rsidRPr="00752B2A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33 000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594 000</w:t>
            </w:r>
          </w:p>
        </w:tc>
      </w:tr>
      <w:tr w:rsidR="00752B2A" w:rsidRPr="003D3BFB" w:rsidTr="0074096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Медицинские пакеты комбинированные плоские 75 мм*25 мм*100 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 xml:space="preserve">Материал упаковочный для стерилизации: Рулоны комбинированные со складками с индикаторами 1 класса 75 мм*25 мм*100 м для термозапаивающей роторной машины </w:t>
            </w:r>
            <w:r w:rsidRPr="00752B2A">
              <w:rPr>
                <w:rFonts w:ascii="Times New Roman" w:hAnsi="Times New Roman"/>
                <w:lang w:val="en-US" w:eastAsia="ru-RU"/>
              </w:rPr>
              <w:t>F</w:t>
            </w:r>
            <w:r w:rsidRPr="00752B2A">
              <w:rPr>
                <w:rFonts w:ascii="Times New Roman" w:hAnsi="Times New Roman"/>
                <w:lang w:eastAsia="ru-RU"/>
              </w:rPr>
              <w:t>108</w:t>
            </w:r>
            <w:r w:rsidRPr="00752B2A">
              <w:rPr>
                <w:rFonts w:ascii="Times New Roman" w:hAnsi="Times New Roman"/>
                <w:lang w:val="en-US" w:eastAsia="ru-RU"/>
              </w:rPr>
              <w:t>T</w:t>
            </w:r>
            <w:r w:rsidRPr="00752B2A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52B2A" w:rsidRPr="00752B2A" w:rsidRDefault="00752B2A" w:rsidP="00752B2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144 000</w:t>
            </w:r>
          </w:p>
        </w:tc>
      </w:tr>
      <w:tr w:rsidR="00752B2A" w:rsidRPr="003D3BFB" w:rsidTr="00740964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</w:rPr>
            </w:pPr>
            <w:r w:rsidRPr="00752B2A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752B2A">
              <w:rPr>
                <w:rFonts w:ascii="Times New Roman" w:hAnsi="Times New Roman"/>
              </w:rPr>
              <w:t xml:space="preserve">Поставка товаров до пункта назначения в течение 5-ти календарных дней со дня заявки заказчика. Условия поставки (в соответствии с ИНКОТЕРМС 2010) – </w:t>
            </w:r>
            <w:r w:rsidRPr="00752B2A">
              <w:rPr>
                <w:rFonts w:ascii="Times New Roman" w:hAnsi="Times New Roman"/>
                <w:lang w:val="en-US"/>
              </w:rPr>
              <w:t>DDP</w:t>
            </w:r>
            <w:r w:rsidRPr="00752B2A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752B2A" w:rsidRPr="00752B2A" w:rsidRDefault="00752B2A" w:rsidP="00752B2A">
            <w:pPr>
              <w:pStyle w:val="a4"/>
              <w:rPr>
                <w:rFonts w:ascii="Times New Roman" w:hAnsi="Times New Roman"/>
              </w:rPr>
            </w:pPr>
            <w:r w:rsidRPr="00752B2A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752B2A" w:rsidRDefault="00752B2A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</w:rPr>
      </w:pPr>
    </w:p>
    <w:p w:rsidR="00752B2A" w:rsidRDefault="00752B2A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</w:rPr>
      </w:pPr>
    </w:p>
    <w:p w:rsidR="00752B2A" w:rsidRDefault="00752B2A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</w:rPr>
      </w:pPr>
    </w:p>
    <w:p w:rsidR="00752B2A" w:rsidRDefault="00752B2A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</w:rPr>
      </w:pPr>
    </w:p>
    <w:p w:rsidR="00752B2A" w:rsidRDefault="00752B2A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</w:rPr>
      </w:pPr>
    </w:p>
    <w:p w:rsidR="00752B2A" w:rsidRPr="00977DD9" w:rsidRDefault="00752B2A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</w:rPr>
      </w:pPr>
    </w:p>
    <w:p w:rsidR="00C91744" w:rsidRPr="004A138E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4A138E">
        <w:rPr>
          <w:rFonts w:ascii="Times New Roman" w:hAnsi="Times New Roman" w:cs="Times New Roman"/>
        </w:rPr>
        <w:t xml:space="preserve">Ценовое предложение на участие в закупке представили следующие потенциальные поставщики: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C91744" w:rsidRPr="009A7C18" w:rsidRDefault="00C91744" w:rsidP="00396CE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396CE2">
              <w:rPr>
                <w:rFonts w:ascii="Times New Roman" w:hAnsi="Times New Roman"/>
                <w:lang w:val="ru-RU"/>
              </w:rPr>
              <w:t>КАЗАХСТАН-МЕД ДЕЗ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91744" w:rsidRPr="00C2298A" w:rsidRDefault="00396CE2" w:rsidP="00396CE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  <w:r w:rsidR="00C91744">
              <w:rPr>
                <w:rFonts w:ascii="Times New Roman" w:hAnsi="Times New Roman"/>
                <w:lang w:val="ru-RU"/>
              </w:rPr>
              <w:t>.0</w:t>
            </w:r>
            <w:r w:rsidR="00064A51">
              <w:rPr>
                <w:rFonts w:ascii="Times New Roman" w:hAnsi="Times New Roman"/>
                <w:lang w:val="ru-RU"/>
              </w:rPr>
              <w:t>3</w:t>
            </w:r>
            <w:r w:rsidR="00C91744">
              <w:rPr>
                <w:rFonts w:ascii="Times New Roman" w:hAnsi="Times New Roman"/>
                <w:lang w:val="ru-RU"/>
              </w:rPr>
              <w:t xml:space="preserve">.2023 г.  </w:t>
            </w:r>
            <w:r>
              <w:rPr>
                <w:rFonts w:ascii="Times New Roman" w:hAnsi="Times New Roman"/>
                <w:lang w:val="ru-RU"/>
              </w:rPr>
              <w:t>09</w:t>
            </w:r>
            <w:r w:rsidR="00C91744">
              <w:rPr>
                <w:rFonts w:ascii="Times New Roman" w:hAnsi="Times New Roman"/>
                <w:lang w:val="ru-RU"/>
              </w:rPr>
              <w:t>ч</w:t>
            </w:r>
            <w:r w:rsidR="00B6374E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ru-RU"/>
              </w:rPr>
              <w:t>5</w:t>
            </w:r>
            <w:r w:rsidR="00C91744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3F32EC" w:rsidRPr="00C2298A" w:rsidTr="00CF4928">
        <w:tc>
          <w:tcPr>
            <w:tcW w:w="562" w:type="dxa"/>
          </w:tcPr>
          <w:p w:rsidR="003F32EC" w:rsidRPr="003F32EC" w:rsidRDefault="003F32EC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3F32EC" w:rsidRDefault="003F32EC" w:rsidP="00396CE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396CE2">
              <w:rPr>
                <w:rFonts w:ascii="Times New Roman" w:hAnsi="Times New Roman"/>
                <w:lang w:val="ru-RU"/>
              </w:rPr>
              <w:t>Хозбытхимия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F32EC" w:rsidRDefault="00396CE2" w:rsidP="00396CE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  <w:r w:rsidR="00064A51">
              <w:rPr>
                <w:rFonts w:ascii="Times New Roman" w:hAnsi="Times New Roman"/>
                <w:lang w:val="ru-RU"/>
              </w:rPr>
              <w:t xml:space="preserve">.03.2023 г. </w:t>
            </w:r>
            <w:r>
              <w:rPr>
                <w:rFonts w:ascii="Times New Roman" w:hAnsi="Times New Roman"/>
                <w:lang w:val="ru-RU"/>
              </w:rPr>
              <w:t>16</w:t>
            </w:r>
            <w:r w:rsidR="00064A51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00</w:t>
            </w:r>
            <w:r w:rsidR="00064A51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B6374E" w:rsidRPr="00C2298A" w:rsidTr="00CF4928">
        <w:tc>
          <w:tcPr>
            <w:tcW w:w="562" w:type="dxa"/>
          </w:tcPr>
          <w:p w:rsidR="00B6374E" w:rsidRPr="00B6374E" w:rsidRDefault="00B6374E" w:rsidP="00CF4928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253" w:type="dxa"/>
          </w:tcPr>
          <w:p w:rsidR="00B6374E" w:rsidRDefault="00B6374E" w:rsidP="00396CE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396CE2">
              <w:rPr>
                <w:rFonts w:ascii="Times New Roman" w:hAnsi="Times New Roman"/>
                <w:lang w:val="en-US"/>
              </w:rPr>
              <w:t>Inayat Ltd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B6374E" w:rsidRDefault="00396CE2" w:rsidP="00396CE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B6374E">
              <w:rPr>
                <w:rFonts w:ascii="Times New Roman" w:hAnsi="Times New Roman"/>
                <w:lang w:val="ru-RU"/>
              </w:rPr>
              <w:t>03.2023 г. 08ч</w:t>
            </w:r>
            <w:r>
              <w:rPr>
                <w:rFonts w:ascii="Times New Roman" w:hAnsi="Times New Roman"/>
                <w:lang w:val="ru-RU"/>
              </w:rPr>
              <w:t>58</w:t>
            </w:r>
            <w:r w:rsidR="00B6374E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C91744" w:rsidRDefault="00C91744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F6066D" w:rsidRDefault="00F6066D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C91744" w:rsidRPr="008815D1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pPr w:leftFromText="180" w:rightFromText="180" w:vertAnchor="text" w:tblpX="279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615"/>
        <w:gridCol w:w="5192"/>
        <w:gridCol w:w="1276"/>
        <w:gridCol w:w="992"/>
        <w:gridCol w:w="1418"/>
        <w:gridCol w:w="2126"/>
        <w:gridCol w:w="1843"/>
        <w:gridCol w:w="1842"/>
      </w:tblGrid>
      <w:tr w:rsidR="00396CE2" w:rsidRPr="00C2298A" w:rsidTr="00170077">
        <w:trPr>
          <w:trHeight w:val="298"/>
        </w:trPr>
        <w:tc>
          <w:tcPr>
            <w:tcW w:w="615" w:type="dxa"/>
          </w:tcPr>
          <w:p w:rsidR="00396CE2" w:rsidRPr="00C2298A" w:rsidRDefault="00396CE2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192" w:type="dxa"/>
          </w:tcPr>
          <w:p w:rsidR="00396CE2" w:rsidRPr="007921D1" w:rsidRDefault="00396CE2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396CE2" w:rsidRPr="007921D1" w:rsidRDefault="00396CE2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Ед.изм.</w:t>
            </w:r>
          </w:p>
        </w:tc>
        <w:tc>
          <w:tcPr>
            <w:tcW w:w="992" w:type="dxa"/>
          </w:tcPr>
          <w:p w:rsidR="00396CE2" w:rsidRPr="007921D1" w:rsidRDefault="00396CE2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418" w:type="dxa"/>
          </w:tcPr>
          <w:p w:rsidR="00396CE2" w:rsidRPr="007921D1" w:rsidRDefault="00396CE2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2126" w:type="dxa"/>
          </w:tcPr>
          <w:p w:rsidR="00396CE2" w:rsidRPr="00C2298A" w:rsidRDefault="00396CE2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«КАЗАХСТАН-МЕД ДЕЗ»</w:t>
            </w:r>
          </w:p>
        </w:tc>
        <w:tc>
          <w:tcPr>
            <w:tcW w:w="1843" w:type="dxa"/>
          </w:tcPr>
          <w:p w:rsidR="00396CE2" w:rsidRDefault="00396CE2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«Хозбытхимия»</w:t>
            </w:r>
          </w:p>
        </w:tc>
        <w:tc>
          <w:tcPr>
            <w:tcW w:w="1842" w:type="dxa"/>
          </w:tcPr>
          <w:p w:rsidR="00396CE2" w:rsidRDefault="00396CE2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Inayat Ltd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Pr="00C2298A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752B2A">
              <w:rPr>
                <w:rFonts w:ascii="Times New Roman" w:hAnsi="Times New Roman"/>
                <w:lang w:val="en-US" w:eastAsia="ru-RU"/>
              </w:rPr>
              <w:t>Gx</w:t>
            </w:r>
            <w:r w:rsidRPr="00752B2A">
              <w:rPr>
                <w:rFonts w:ascii="Times New Roman" w:hAnsi="Times New Roman"/>
                <w:lang w:eastAsia="ru-RU"/>
              </w:rPr>
              <w:t>1 1 /2” (1.2</w:t>
            </w:r>
            <w:r w:rsidRPr="00752B2A">
              <w:rPr>
                <w:rFonts w:ascii="Times New Roman" w:hAnsi="Times New Roman"/>
                <w:lang w:val="en-US" w:eastAsia="ru-RU"/>
              </w:rPr>
              <w:t>x</w:t>
            </w:r>
            <w:r w:rsidRPr="00752B2A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Pr="00C2298A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Pr="00C2298A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 xml:space="preserve">Оптика жесткая со стеклянными линзами </w:t>
            </w:r>
            <w:r w:rsidRPr="00752B2A">
              <w:rPr>
                <w:rFonts w:ascii="Times New Roman" w:hAnsi="Times New Roman"/>
                <w:lang w:val="en-US" w:eastAsia="ru-RU"/>
              </w:rPr>
              <w:t>HOPKINS</w:t>
            </w:r>
            <w:r w:rsidRPr="00752B2A">
              <w:rPr>
                <w:rFonts w:ascii="Times New Roman" w:hAnsi="Times New Roman"/>
                <w:lang w:eastAsia="ru-RU"/>
              </w:rPr>
              <w:t xml:space="preserve"> передне-бокового видения 12˚ крупноформатная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3 287 130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2 660 000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2 663 300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 xml:space="preserve">Платифиллина гидротартрат 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654,80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Тобрамицина капли глазные 0,3% 5мл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554,56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Тропикамид глазные капли 0,5% 10 мл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76,98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Маска кислородная взрослая с трубкой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val="ru-RU" w:eastAsia="ru-RU"/>
              </w:rPr>
              <w:t>Маска кислородная неонатальная с трубкой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Медицинские пакеты комбинированные плоские 150 мм*50 мм*100 м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15 000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12 100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Медицинские пакеты комбинированные плоские 300 мм*80 мм*100 м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33 000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26 800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70077" w:rsidRPr="00C2298A" w:rsidTr="00170077">
        <w:trPr>
          <w:trHeight w:val="153"/>
        </w:trPr>
        <w:tc>
          <w:tcPr>
            <w:tcW w:w="615" w:type="dxa"/>
          </w:tcPr>
          <w:p w:rsidR="0017007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5192" w:type="dxa"/>
            <w:vAlign w:val="center"/>
          </w:tcPr>
          <w:p w:rsidR="00170077" w:rsidRPr="00752B2A" w:rsidRDefault="00170077" w:rsidP="001700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Медицинские пакеты комбинированные плоские 75 мм*25 мм*100 м</w:t>
            </w:r>
          </w:p>
        </w:tc>
        <w:tc>
          <w:tcPr>
            <w:tcW w:w="1276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  <w:vAlign w:val="center"/>
          </w:tcPr>
          <w:p w:rsidR="00170077" w:rsidRPr="00752B2A" w:rsidRDefault="00170077" w:rsidP="0017007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2126" w:type="dxa"/>
            <w:vAlign w:val="center"/>
          </w:tcPr>
          <w:p w:rsidR="00170077" w:rsidRPr="00DB14F7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6 700</w:t>
            </w:r>
          </w:p>
        </w:tc>
        <w:tc>
          <w:tcPr>
            <w:tcW w:w="1843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842" w:type="dxa"/>
            <w:vAlign w:val="center"/>
          </w:tcPr>
          <w:p w:rsidR="00170077" w:rsidRPr="006810D8" w:rsidRDefault="00170077" w:rsidP="0017007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</w:tbl>
    <w:p w:rsidR="00EB18B6" w:rsidRDefault="00EB18B6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96CE2" w:rsidRDefault="00396CE2" w:rsidP="00396CE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396CE2" w:rsidRDefault="00396CE2" w:rsidP="00396CE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396CE2" w:rsidRDefault="00396CE2" w:rsidP="00396CE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396CE2" w:rsidRDefault="00396CE2" w:rsidP="00396CE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396CE2" w:rsidRDefault="00396CE2" w:rsidP="00396CE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396CE2" w:rsidRDefault="00396CE2" w:rsidP="00396CE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C91744" w:rsidRPr="00C2298A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 xml:space="preserve">и отсутствовали.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Default="00C91744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ы</w:t>
      </w:r>
      <w:r w:rsidRPr="00EB18B6">
        <w:rPr>
          <w:rFonts w:ascii="Times New Roman" w:hAnsi="Times New Roman" w:cs="Times New Roman"/>
        </w:rPr>
        <w:t xml:space="preserve"> № </w:t>
      </w:r>
      <w:r w:rsidR="00EB18B6">
        <w:rPr>
          <w:rFonts w:ascii="Times New Roman" w:hAnsi="Times New Roman" w:cs="Times New Roman"/>
        </w:rPr>
        <w:t>6</w:t>
      </w:r>
      <w:r w:rsidRPr="00EB18B6">
        <w:rPr>
          <w:rFonts w:ascii="Times New Roman" w:hAnsi="Times New Roman" w:cs="Times New Roman"/>
        </w:rPr>
        <w:t xml:space="preserve">: </w:t>
      </w:r>
      <w:r w:rsidR="00D03FA1">
        <w:rPr>
          <w:rFonts w:ascii="Times New Roman" w:hAnsi="Times New Roman"/>
        </w:rPr>
        <w:t>ТОО</w:t>
      </w:r>
      <w:r w:rsidR="00D03FA1" w:rsidRPr="00EB18B6">
        <w:rPr>
          <w:rFonts w:ascii="Times New Roman" w:hAnsi="Times New Roman"/>
        </w:rPr>
        <w:t xml:space="preserve"> «</w:t>
      </w:r>
      <w:proofErr w:type="spellStart"/>
      <w:r w:rsidR="00170077">
        <w:rPr>
          <w:rFonts w:ascii="Times New Roman" w:hAnsi="Times New Roman"/>
        </w:rPr>
        <w:t>Хозбытхимия</w:t>
      </w:r>
      <w:proofErr w:type="spellEnd"/>
      <w:r w:rsidR="00D03FA1" w:rsidRPr="00EB18B6">
        <w:rPr>
          <w:rFonts w:ascii="Times New Roman" w:hAnsi="Times New Roman"/>
        </w:rPr>
        <w:t>»</w:t>
      </w:r>
      <w:r w:rsidR="00D03FA1" w:rsidRPr="00EB18B6">
        <w:rPr>
          <w:rFonts w:ascii="Times New Roman" w:hAnsi="Times New Roman" w:cs="Times New Roman"/>
        </w:rPr>
        <w:t xml:space="preserve"> </w:t>
      </w:r>
      <w:r w:rsidRPr="00EB18B6">
        <w:rPr>
          <w:rFonts w:ascii="Times New Roman" w:hAnsi="Times New Roman" w:cs="Times New Roman"/>
        </w:rPr>
        <w:t>(</w:t>
      </w:r>
      <w:r w:rsidRPr="009001B9">
        <w:rPr>
          <w:rFonts w:ascii="Times New Roman" w:hAnsi="Times New Roman" w:cs="Times New Roman"/>
        </w:rPr>
        <w:t>г</w:t>
      </w:r>
      <w:r w:rsidRPr="00EB18B6">
        <w:rPr>
          <w:rFonts w:ascii="Times New Roman" w:hAnsi="Times New Roman" w:cs="Times New Roman"/>
        </w:rPr>
        <w:t>.</w:t>
      </w:r>
      <w:r w:rsidR="0044115E" w:rsidRPr="00EB18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70077">
        <w:rPr>
          <w:rFonts w:ascii="Times New Roman" w:hAnsi="Times New Roman" w:cs="Times New Roman"/>
        </w:rPr>
        <w:t>Кызылорда</w:t>
      </w:r>
      <w:proofErr w:type="spellEnd"/>
      <w:r w:rsidRPr="00EB18B6">
        <w:rPr>
          <w:rFonts w:ascii="Times New Roman" w:hAnsi="Times New Roman" w:cs="Times New Roman"/>
        </w:rPr>
        <w:t xml:space="preserve">, </w:t>
      </w:r>
      <w:r w:rsidR="001B0C82">
        <w:rPr>
          <w:rFonts w:ascii="Times New Roman" w:hAnsi="Times New Roman" w:cs="Times New Roman"/>
        </w:rPr>
        <w:t xml:space="preserve"> </w:t>
      </w:r>
      <w:r w:rsidR="00D03FA1" w:rsidRPr="00EB18B6">
        <w:rPr>
          <w:rFonts w:ascii="Times New Roman" w:hAnsi="Times New Roman" w:cs="Times New Roman"/>
        </w:rPr>
        <w:t>ул.</w:t>
      </w:r>
      <w:proofErr w:type="gramEnd"/>
      <w:r w:rsidR="00A726C1" w:rsidRPr="00EB18B6">
        <w:rPr>
          <w:rFonts w:ascii="Times New Roman" w:hAnsi="Times New Roman" w:cs="Times New Roman"/>
        </w:rPr>
        <w:t xml:space="preserve"> </w:t>
      </w:r>
      <w:proofErr w:type="spellStart"/>
      <w:r w:rsidR="00170077">
        <w:rPr>
          <w:rFonts w:ascii="Times New Roman" w:hAnsi="Times New Roman" w:cs="Times New Roman"/>
        </w:rPr>
        <w:t>Жандосова</w:t>
      </w:r>
      <w:proofErr w:type="spellEnd"/>
      <w:r w:rsidRPr="00D03FA1">
        <w:rPr>
          <w:rFonts w:ascii="Times New Roman" w:hAnsi="Times New Roman" w:cs="Times New Roman"/>
        </w:rPr>
        <w:t xml:space="preserve">, </w:t>
      </w:r>
      <w:r w:rsidR="00170077">
        <w:rPr>
          <w:rFonts w:ascii="Times New Roman" w:hAnsi="Times New Roman" w:cs="Times New Roman"/>
        </w:rPr>
        <w:t>25</w:t>
      </w:r>
      <w:r w:rsidRPr="00D03FA1">
        <w:rPr>
          <w:rFonts w:ascii="Times New Roman" w:hAnsi="Times New Roman" w:cs="Times New Roman"/>
        </w:rPr>
        <w:t xml:space="preserve">) – </w:t>
      </w:r>
      <w:r w:rsidRPr="00D03FA1">
        <w:rPr>
          <w:rFonts w:ascii="Times New Roman" w:hAnsi="Times New Roman" w:cs="Times New Roman"/>
          <w:lang w:val="kk-KZ"/>
        </w:rPr>
        <w:t xml:space="preserve"> </w:t>
      </w:r>
      <w:r w:rsidR="003F7937" w:rsidRPr="00D03FA1">
        <w:rPr>
          <w:rFonts w:ascii="Times New Roman" w:hAnsi="Times New Roman" w:cs="Times New Roman"/>
          <w:lang w:val="kk-KZ"/>
        </w:rPr>
        <w:t xml:space="preserve"> </w:t>
      </w:r>
      <w:r w:rsidR="00170077">
        <w:rPr>
          <w:rFonts w:ascii="Times New Roman" w:hAnsi="Times New Roman" w:cs="Times New Roman"/>
          <w:lang w:val="kk-KZ"/>
        </w:rPr>
        <w:t>2</w:t>
      </w:r>
      <w:r w:rsidR="00626A17">
        <w:rPr>
          <w:rFonts w:ascii="Times New Roman" w:hAnsi="Times New Roman" w:cs="Times New Roman"/>
          <w:lang w:val="kk-KZ"/>
        </w:rPr>
        <w:t> </w:t>
      </w:r>
      <w:r w:rsidR="00170077">
        <w:rPr>
          <w:rFonts w:ascii="Times New Roman" w:hAnsi="Times New Roman" w:cs="Times New Roman"/>
          <w:lang w:val="kk-KZ"/>
        </w:rPr>
        <w:t>660</w:t>
      </w:r>
      <w:r w:rsidR="00626A17">
        <w:rPr>
          <w:rFonts w:ascii="Times New Roman" w:hAnsi="Times New Roman" w:cs="Times New Roman"/>
          <w:lang w:val="kk-KZ"/>
        </w:rPr>
        <w:t xml:space="preserve"> </w:t>
      </w:r>
      <w:r w:rsidR="00170077">
        <w:rPr>
          <w:rFonts w:ascii="Times New Roman" w:hAnsi="Times New Roman" w:cs="Times New Roman"/>
          <w:lang w:val="kk-KZ"/>
        </w:rPr>
        <w:t>000</w:t>
      </w:r>
      <w:r w:rsidRPr="00D03FA1">
        <w:rPr>
          <w:rFonts w:ascii="Times New Roman" w:hAnsi="Times New Roman" w:cs="Times New Roman"/>
        </w:rPr>
        <w:t xml:space="preserve"> тенге</w:t>
      </w:r>
      <w:r w:rsidR="00825DC6">
        <w:rPr>
          <w:rFonts w:ascii="Times New Roman" w:hAnsi="Times New Roman" w:cs="Times New Roman"/>
        </w:rPr>
        <w:t>;</w:t>
      </w:r>
    </w:p>
    <w:p w:rsidR="001B0C82" w:rsidRDefault="00825DC6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Лот</w:t>
      </w:r>
      <w:r w:rsidR="00170077">
        <w:rPr>
          <w:rFonts w:ascii="Times New Roman" w:hAnsi="Times New Roman" w:cs="Times New Roman"/>
        </w:rPr>
        <w:t xml:space="preserve">ы </w:t>
      </w:r>
      <w:r>
        <w:rPr>
          <w:rFonts w:ascii="Times New Roman" w:hAnsi="Times New Roman" w:cs="Times New Roman"/>
        </w:rPr>
        <w:t xml:space="preserve"> №</w:t>
      </w:r>
      <w:proofErr w:type="gramEnd"/>
      <w:r>
        <w:rPr>
          <w:rFonts w:ascii="Times New Roman" w:hAnsi="Times New Roman" w:cs="Times New Roman"/>
        </w:rPr>
        <w:t xml:space="preserve"> </w:t>
      </w:r>
      <w:r w:rsidR="00170077">
        <w:rPr>
          <w:rFonts w:ascii="Times New Roman" w:hAnsi="Times New Roman" w:cs="Times New Roman"/>
        </w:rPr>
        <w:t>12, 13, 14</w:t>
      </w:r>
      <w:r>
        <w:rPr>
          <w:rFonts w:ascii="Times New Roman" w:hAnsi="Times New Roman" w:cs="Times New Roman"/>
        </w:rPr>
        <w:t>: ТОО «</w:t>
      </w:r>
      <w:r w:rsidR="00456D4D">
        <w:rPr>
          <w:rFonts w:ascii="Times New Roman" w:hAnsi="Times New Roman" w:cs="Times New Roman"/>
        </w:rPr>
        <w:t>КАЗАХСТАН-МЕД ДЕЗ</w:t>
      </w:r>
      <w:r>
        <w:rPr>
          <w:rFonts w:ascii="Times New Roman" w:hAnsi="Times New Roman" w:cs="Times New Roman"/>
        </w:rPr>
        <w:t xml:space="preserve">» (г. </w:t>
      </w:r>
      <w:r w:rsidR="00456D4D">
        <w:rPr>
          <w:rFonts w:ascii="Times New Roman" w:hAnsi="Times New Roman" w:cs="Times New Roman"/>
        </w:rPr>
        <w:t>Астана</w:t>
      </w:r>
      <w:r>
        <w:rPr>
          <w:rFonts w:ascii="Times New Roman" w:hAnsi="Times New Roman" w:cs="Times New Roman"/>
        </w:rPr>
        <w:t xml:space="preserve">, </w:t>
      </w:r>
      <w:r w:rsidR="001B0C82">
        <w:rPr>
          <w:rFonts w:ascii="Times New Roman" w:hAnsi="Times New Roman" w:cs="Times New Roman"/>
        </w:rPr>
        <w:t>п</w:t>
      </w:r>
      <w:r w:rsidR="00456D4D">
        <w:rPr>
          <w:rFonts w:ascii="Times New Roman" w:hAnsi="Times New Roman" w:cs="Times New Roman"/>
        </w:rPr>
        <w:t>р</w:t>
      </w:r>
      <w:r w:rsidR="001B0C82">
        <w:rPr>
          <w:rFonts w:ascii="Times New Roman" w:hAnsi="Times New Roman" w:cs="Times New Roman"/>
        </w:rPr>
        <w:t xml:space="preserve">. </w:t>
      </w:r>
      <w:proofErr w:type="spellStart"/>
      <w:r w:rsidR="00456D4D">
        <w:rPr>
          <w:rFonts w:ascii="Times New Roman" w:hAnsi="Times New Roman" w:cs="Times New Roman"/>
        </w:rPr>
        <w:t>Кабанбай</w:t>
      </w:r>
      <w:proofErr w:type="spellEnd"/>
      <w:r w:rsidR="00456D4D">
        <w:rPr>
          <w:rFonts w:ascii="Times New Roman" w:hAnsi="Times New Roman" w:cs="Times New Roman"/>
        </w:rPr>
        <w:t xml:space="preserve"> Батыра</w:t>
      </w:r>
      <w:r w:rsidR="001B0C82">
        <w:rPr>
          <w:rFonts w:ascii="Times New Roman" w:hAnsi="Times New Roman" w:cs="Times New Roman"/>
        </w:rPr>
        <w:t xml:space="preserve">, </w:t>
      </w:r>
      <w:r w:rsidR="00456D4D">
        <w:rPr>
          <w:rFonts w:ascii="Times New Roman" w:hAnsi="Times New Roman" w:cs="Times New Roman"/>
        </w:rPr>
        <w:t>46Б, НП2</w:t>
      </w:r>
      <w:r>
        <w:rPr>
          <w:rFonts w:ascii="Times New Roman" w:hAnsi="Times New Roman" w:cs="Times New Roman"/>
        </w:rPr>
        <w:t xml:space="preserve">) – </w:t>
      </w:r>
      <w:r w:rsidR="00456D4D">
        <w:rPr>
          <w:rFonts w:ascii="Times New Roman" w:hAnsi="Times New Roman" w:cs="Times New Roman"/>
        </w:rPr>
        <w:t>820</w:t>
      </w:r>
      <w:r w:rsidR="00626A17">
        <w:rPr>
          <w:rFonts w:ascii="Times New Roman" w:hAnsi="Times New Roman" w:cs="Times New Roman"/>
        </w:rPr>
        <w:t xml:space="preserve"> 80</w:t>
      </w:r>
      <w:r w:rsidR="00456D4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тенге</w:t>
      </w:r>
      <w:r w:rsidR="001B0C82">
        <w:rPr>
          <w:rFonts w:ascii="Times New Roman" w:hAnsi="Times New Roman" w:cs="Times New Roman"/>
        </w:rPr>
        <w:t>;</w:t>
      </w:r>
    </w:p>
    <w:p w:rsidR="003F4A17" w:rsidRPr="00D03FA1" w:rsidRDefault="003F4A17" w:rsidP="003F4A17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По лотам № </w:t>
      </w:r>
      <w:r w:rsidR="00456D4D">
        <w:rPr>
          <w:rFonts w:ascii="Times New Roman" w:hAnsi="Times New Roman"/>
        </w:rPr>
        <w:t>1</w:t>
      </w:r>
      <w:r>
        <w:rPr>
          <w:rFonts w:ascii="Times New Roman" w:hAnsi="Times New Roman"/>
        </w:rPr>
        <w:t>,</w:t>
      </w:r>
      <w:r w:rsidR="00456D4D">
        <w:rPr>
          <w:rFonts w:ascii="Times New Roman" w:hAnsi="Times New Roman"/>
        </w:rPr>
        <w:t xml:space="preserve"> 2, 3, 4, 5, 7,</w:t>
      </w:r>
      <w:r>
        <w:rPr>
          <w:rFonts w:ascii="Times New Roman" w:hAnsi="Times New Roman"/>
        </w:rPr>
        <w:t xml:space="preserve"> 8</w:t>
      </w:r>
      <w:r w:rsidR="00456D4D">
        <w:rPr>
          <w:rFonts w:ascii="Times New Roman" w:hAnsi="Times New Roman"/>
        </w:rPr>
        <w:t>, 9, 10, 11</w:t>
      </w:r>
      <w:r>
        <w:rPr>
          <w:rFonts w:ascii="Times New Roman" w:hAnsi="Times New Roman"/>
        </w:rPr>
        <w:t xml:space="preserve"> закупки признать не состоявшимся в виду отсутствия представленных заявок на участие в закупе способом ценовых предложений.</w:t>
      </w: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Отклонены заявки следующих потенциальных поставщиков – отклоненных нет.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C2298A" w:rsidRDefault="00C91744" w:rsidP="00C91744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p w:rsidR="00620003" w:rsidRPr="00C2298A" w:rsidRDefault="00620003" w:rsidP="00C91744">
      <w:pPr>
        <w:pStyle w:val="a3"/>
        <w:spacing w:after="0"/>
        <w:ind w:left="426" w:right="-1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786E"/>
    <w:rsid w:val="00041B24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0077"/>
    <w:rsid w:val="00176018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43FC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1495"/>
    <w:rsid w:val="00824FBB"/>
    <w:rsid w:val="00825DC6"/>
    <w:rsid w:val="00830813"/>
    <w:rsid w:val="00834C81"/>
    <w:rsid w:val="00852CA9"/>
    <w:rsid w:val="00854A94"/>
    <w:rsid w:val="00856DD1"/>
    <w:rsid w:val="00864B66"/>
    <w:rsid w:val="00873B8E"/>
    <w:rsid w:val="008815D1"/>
    <w:rsid w:val="00893C0B"/>
    <w:rsid w:val="00896326"/>
    <w:rsid w:val="008A22C1"/>
    <w:rsid w:val="008A693B"/>
    <w:rsid w:val="008B1226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55658"/>
    <w:rsid w:val="0096258A"/>
    <w:rsid w:val="00977DD9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57F9A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7F3"/>
    <w:rsid w:val="00CD5EBE"/>
    <w:rsid w:val="00CF653B"/>
    <w:rsid w:val="00D01C19"/>
    <w:rsid w:val="00D03FA1"/>
    <w:rsid w:val="00D07770"/>
    <w:rsid w:val="00D20F46"/>
    <w:rsid w:val="00D36CAD"/>
    <w:rsid w:val="00D41AD0"/>
    <w:rsid w:val="00D66348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0415C-0FCE-4385-B5E5-450AC3DB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2023-03-10T12:59:00Z</cp:lastPrinted>
  <dcterms:created xsi:type="dcterms:W3CDTF">2023-03-24T12:49:00Z</dcterms:created>
  <dcterms:modified xsi:type="dcterms:W3CDTF">2023-03-24T12:49:00Z</dcterms:modified>
</cp:coreProperties>
</file>