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  <w:r w:rsidR="00102298">
        <w:rPr>
          <w:rFonts w:ascii="Times New Roman" w:hAnsi="Times New Roman" w:cs="Times New Roman"/>
          <w:b/>
        </w:rPr>
        <w:t>№1-ЗЦП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102298">
        <w:rPr>
          <w:rFonts w:ascii="Times New Roman" w:hAnsi="Times New Roman" w:cs="Times New Roman"/>
          <w:b/>
        </w:rPr>
        <w:t>ок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102298">
        <w:rPr>
          <w:rFonts w:ascii="Times New Roman" w:hAnsi="Times New Roman"/>
          <w:sz w:val="24"/>
          <w:szCs w:val="24"/>
          <w:lang w:val="kk-KZ"/>
        </w:rPr>
        <w:t>10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E81DA4">
        <w:rPr>
          <w:rFonts w:ascii="Times New Roman" w:hAnsi="Times New Roman"/>
          <w:sz w:val="24"/>
          <w:szCs w:val="24"/>
        </w:rPr>
        <w:t>я</w:t>
      </w:r>
      <w:r w:rsidR="00102298">
        <w:rPr>
          <w:rFonts w:ascii="Times New Roman" w:hAnsi="Times New Roman"/>
          <w:sz w:val="24"/>
          <w:szCs w:val="24"/>
        </w:rPr>
        <w:t>нваря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proofErr w:type="gramStart"/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 xml:space="preserve"> </w:t>
      </w:r>
      <w:r w:rsidR="00102298">
        <w:rPr>
          <w:rFonts w:ascii="Times New Roman" w:hAnsi="Times New Roman"/>
          <w:sz w:val="24"/>
          <w:szCs w:val="24"/>
        </w:rPr>
        <w:t xml:space="preserve"> </w:t>
      </w:r>
      <w:r w:rsidRPr="00DA6002">
        <w:rPr>
          <w:rFonts w:ascii="Times New Roman" w:hAnsi="Times New Roman"/>
          <w:sz w:val="24"/>
          <w:szCs w:val="24"/>
        </w:rPr>
        <w:t>провел</w:t>
      </w:r>
      <w:proofErr w:type="gramEnd"/>
      <w:r w:rsidRPr="00DA6002">
        <w:rPr>
          <w:rFonts w:ascii="Times New Roman" w:hAnsi="Times New Roman"/>
          <w:sz w:val="24"/>
          <w:szCs w:val="24"/>
        </w:rPr>
        <w:t xml:space="preserve"> закуп</w:t>
      </w:r>
      <w:r w:rsidR="00102298">
        <w:rPr>
          <w:rFonts w:ascii="Times New Roman" w:hAnsi="Times New Roman"/>
          <w:sz w:val="24"/>
          <w:szCs w:val="24"/>
        </w:rPr>
        <w:t xml:space="preserve"> товаров </w:t>
      </w:r>
      <w:r w:rsidRPr="00DA6002">
        <w:rPr>
          <w:rFonts w:ascii="Times New Roman" w:hAnsi="Times New Roman"/>
          <w:sz w:val="24"/>
          <w:szCs w:val="24"/>
        </w:rPr>
        <w:t>спосо</w:t>
      </w:r>
      <w:r w:rsidR="00DA6002">
        <w:rPr>
          <w:rFonts w:ascii="Times New Roman" w:hAnsi="Times New Roman"/>
          <w:sz w:val="24"/>
          <w:szCs w:val="24"/>
        </w:rPr>
        <w:t xml:space="preserve">бом запроса ценовых предложений </w:t>
      </w:r>
      <w:r w:rsidR="000C695E" w:rsidRPr="00DA6002">
        <w:rPr>
          <w:rFonts w:ascii="Times New Roman" w:hAnsi="Times New Roman"/>
          <w:sz w:val="24"/>
          <w:szCs w:val="24"/>
        </w:rPr>
        <w:t>для</w:t>
      </w:r>
      <w:r w:rsidR="00102298">
        <w:rPr>
          <w:rFonts w:ascii="Times New Roman" w:hAnsi="Times New Roman"/>
          <w:sz w:val="24"/>
          <w:szCs w:val="24"/>
        </w:rPr>
        <w:t xml:space="preserve"> коммунального государственного предприятия на праве хозяйственного ведения</w:t>
      </w:r>
      <w:r w:rsidRPr="00DA6002">
        <w:rPr>
          <w:rFonts w:ascii="Times New Roman" w:hAnsi="Times New Roman"/>
          <w:sz w:val="24"/>
          <w:szCs w:val="24"/>
        </w:rPr>
        <w:t xml:space="preserve"> </w:t>
      </w:r>
      <w:r w:rsidR="00102298">
        <w:rPr>
          <w:rFonts w:ascii="Times New Roman" w:hAnsi="Times New Roman"/>
          <w:sz w:val="24"/>
          <w:szCs w:val="24"/>
        </w:rPr>
        <w:t>«</w:t>
      </w:r>
      <w:r w:rsidRPr="00DA6002">
        <w:rPr>
          <w:rFonts w:ascii="Times New Roman" w:hAnsi="Times New Roman"/>
          <w:sz w:val="24"/>
          <w:szCs w:val="24"/>
        </w:rPr>
        <w:t>Областно</w:t>
      </w:r>
      <w:r w:rsidR="00102298">
        <w:rPr>
          <w:rFonts w:ascii="Times New Roman" w:hAnsi="Times New Roman"/>
          <w:sz w:val="24"/>
          <w:szCs w:val="24"/>
        </w:rPr>
        <w:t>й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102298">
        <w:rPr>
          <w:rFonts w:ascii="Times New Roman" w:hAnsi="Times New Roman"/>
          <w:sz w:val="24"/>
          <w:szCs w:val="24"/>
        </w:rPr>
        <w:t>ый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102298">
        <w:rPr>
          <w:rFonts w:ascii="Times New Roman" w:hAnsi="Times New Roman"/>
          <w:sz w:val="24"/>
          <w:szCs w:val="24"/>
        </w:rPr>
        <w:t xml:space="preserve">» управления здравоохранения </w:t>
      </w:r>
      <w:proofErr w:type="spellStart"/>
      <w:r w:rsidR="0010229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="00102298">
        <w:rPr>
          <w:rFonts w:ascii="Times New Roman" w:hAnsi="Times New Roman"/>
          <w:sz w:val="24"/>
          <w:szCs w:val="24"/>
        </w:rPr>
        <w:t xml:space="preserve"> области</w:t>
      </w:r>
    </w:p>
    <w:p w:rsidR="00F054B2" w:rsidRDefault="00102298" w:rsidP="00102298">
      <w:pPr>
        <w:spacing w:after="0"/>
        <w:ind w:right="-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A61AA" w:rsidRPr="00102298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0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80"/>
        <w:gridCol w:w="5803"/>
        <w:gridCol w:w="846"/>
        <w:gridCol w:w="999"/>
        <w:gridCol w:w="1076"/>
        <w:gridCol w:w="1518"/>
      </w:tblGrid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№ лота</w:t>
            </w:r>
          </w:p>
        </w:tc>
        <w:tc>
          <w:tcPr>
            <w:tcW w:w="4180" w:type="dxa"/>
            <w:shd w:val="clear" w:color="auto" w:fill="auto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5841" w:type="dxa"/>
            <w:shd w:val="clear" w:color="auto" w:fill="auto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Описание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Ед.</w:t>
            </w:r>
          </w:p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t>Выделенная сумма(тенге)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Поддон для матраса на инкубатор для новорожденных (неонатальный) FANEM модель 1186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Поддон для матраса на инкубатор для новорожденных (неонатальный) FANEM модель 1186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65726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985 890,00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Нагревательный элемент (ТЭН)  на инкубатор для новорожденных (неонатальный) FANEM модель 1186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Нагревательный элемент (ТЭН)  на инкубатор для новорожденных (неонатальный) FANEM модель 1186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69789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1 046 835,00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Нагревательный элемент (ТЭН)  на блок интенсивной терапии Multisystem 2051 Hydraulic Cot Bed для новорожденных (неонатальный) 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Нагревательный элемент (ТЭН)  на блок интенсивной терапии Multisystem 2051 Hydraulic Cot Bed для новорожденных (неонатальный)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55440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55 440,00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Оптика HOPKINS II 12,4 мм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Оптика HOPKINS II 12,4 мм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2219880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2 219 880,00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Тубус KARL STORZ операционный размер 26 Шр 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Тубус KARL STORZ операционный размер 26 Шр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313040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313 040,00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Галогенная лампа (дихроидная нить) для аппарата фототерапии Bilispot 006 BB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Галогенная лампа (дихроидная нить) для аппарата фототерапии Bilispot 006 BB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33000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33 000,00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Кабель соединительный для подключения ЭКГ электродов с выносным датчиком движения / положения тела </w:t>
            </w:r>
            <w:proofErr w:type="spellStart"/>
            <w:r w:rsidRPr="00102298">
              <w:rPr>
                <w:rFonts w:ascii="Times New Roman" w:hAnsi="Times New Roman"/>
                <w:lang w:eastAsia="ru-RU"/>
              </w:rPr>
              <w:t>трехэлектродный</w:t>
            </w:r>
            <w:proofErr w:type="spellEnd"/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Кабель соединительный для подключения ЭКГ электродов с выносным датчиком движения / положения тела </w:t>
            </w:r>
            <w:proofErr w:type="spellStart"/>
            <w:r w:rsidRPr="00102298">
              <w:rPr>
                <w:rFonts w:ascii="Times New Roman" w:hAnsi="Times New Roman"/>
                <w:lang w:eastAsia="ru-RU"/>
              </w:rPr>
              <w:t>трехэлектродный</w:t>
            </w:r>
            <w:proofErr w:type="spellEnd"/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55000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55 000,00</w:t>
            </w:r>
          </w:p>
        </w:tc>
      </w:tr>
      <w:tr w:rsidR="00102298" w:rsidRPr="003D3BFB" w:rsidTr="00102298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180" w:type="dxa"/>
            <w:shd w:val="clear" w:color="auto" w:fill="auto"/>
            <w:vAlign w:val="center"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Обеззараживатель очиститель воздуха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102298" w:rsidRPr="00102298" w:rsidRDefault="00102298" w:rsidP="00102298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Обеззараживатель-очиститель  воздуха должен обладать следующими существенными характеристиками:</w:t>
            </w:r>
          </w:p>
          <w:p w:rsidR="00102298" w:rsidRPr="00102298" w:rsidRDefault="00102298" w:rsidP="00102298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Производительность прибора не менее 150 м3/час, фильтрация механических частиц и микроорганизмов с эффективностью не менее E11 (Н11) подтвержденная заключением аккредитованной организации, инактивация всех типов микроорганизмов, задержанных фильтрами с эффективностью не менее 99% подтвержденная заключением аккредитованной организации, степень обеззараживания воздуха за один проход через установку не менее 99,9%, подтвержденная заключением </w:t>
            </w:r>
            <w:r w:rsidRPr="00102298">
              <w:rPr>
                <w:rFonts w:ascii="Times New Roman" w:hAnsi="Times New Roman"/>
                <w:lang w:eastAsia="ru-RU"/>
              </w:rPr>
              <w:lastRenderedPageBreak/>
              <w:t>аккредитованной организации, очистка воздуха от основных вредных веществ при концентрациях до 5 ПДКсс на входе прибора до уровня ПДКсс., отсутствие выделения прибором вредных веществ в помещение, отсутствие элементов, содержащих вредные металлы, отсутствие источника ультрафиолетового излучения и газоразрядных ламп, возможность регулировки производительности прибора (не менее 2-х режимов), индикация необходимости сервисного обслуживания или ремонта, отсутствует необходимость ведения учета времени работы прибора, покрытие корпуса устойчивое к дезинфекционной обработке,  пульт дистанционного управления в комплекте, безопасная эксплуатация прибора в непрерывном  режиме в присутствии людей, уровень шума, создаваемый работающим прибором, не более 40 дБА, энергопотребление прибора не более 40 ВА, комплект установочных изделий для обеспечения мобильности, гарантийный срок не менее 1 года, срок службы не менее 5 лет, Регистрационное удостоверение медицинской техники на обеззараживатель-очиститель воздуха, оборудование должно быть новым, не бывшим в употреблении, сроком производства не ранее 2021 года.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355 000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1 420 000</w:t>
            </w:r>
          </w:p>
        </w:tc>
      </w:tr>
      <w:tr w:rsidR="00102298" w:rsidRPr="003D3BFB" w:rsidTr="0052631E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b/>
              </w:rPr>
            </w:pPr>
            <w:r w:rsidRPr="00102298">
              <w:rPr>
                <w:rFonts w:ascii="Times New Roman" w:hAnsi="Times New Roman"/>
                <w:b/>
                <w:lang w:eastAsia="ru-RU"/>
              </w:rPr>
              <w:lastRenderedPageBreak/>
              <w:t xml:space="preserve">Срок и Условия поставки товаров - </w:t>
            </w:r>
            <w:r w:rsidRPr="00102298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15-ти календарных дней со дня заключения Договора о закупках. Условия поставки (в соответствии с ИНКОТЕРМС 2010) – </w:t>
            </w:r>
            <w:r w:rsidRPr="00102298">
              <w:rPr>
                <w:rFonts w:ascii="Times New Roman" w:hAnsi="Times New Roman"/>
                <w:b/>
                <w:lang w:val="en-US"/>
              </w:rPr>
              <w:t>DDP</w:t>
            </w:r>
            <w:r w:rsidRPr="0010229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439" w:type="dxa"/>
            <w:gridSpan w:val="4"/>
            <w:shd w:val="clear" w:color="auto" w:fill="auto"/>
            <w:noWrap/>
          </w:tcPr>
          <w:p w:rsidR="00102298" w:rsidRPr="00102298" w:rsidRDefault="00102298" w:rsidP="0010229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02298">
              <w:rPr>
                <w:rFonts w:ascii="Times New Roman" w:hAnsi="Times New Roman"/>
                <w:b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CA4C73" w:rsidRDefault="00CA4C73" w:rsidP="00CA4C7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102298" w:rsidRDefault="00102298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</w:rPr>
      </w:pPr>
      <w:r w:rsidRPr="00102298">
        <w:rPr>
          <w:rFonts w:ascii="Times New Roman" w:hAnsi="Times New Roman"/>
        </w:rPr>
        <w:t>Потенциальные поставщики, представившие конверт с ценовыми предложениями:</w:t>
      </w:r>
    </w:p>
    <w:tbl>
      <w:tblPr>
        <w:tblStyle w:val="a5"/>
        <w:tblW w:w="14596" w:type="dxa"/>
        <w:tblInd w:w="567" w:type="dxa"/>
        <w:tblLook w:val="04A0" w:firstRow="1" w:lastRow="0" w:firstColumn="1" w:lastColumn="0" w:noHBand="0" w:noVBand="1"/>
      </w:tblPr>
      <w:tblGrid>
        <w:gridCol w:w="845"/>
        <w:gridCol w:w="5671"/>
        <w:gridCol w:w="8080"/>
      </w:tblGrid>
      <w:tr w:rsidR="005D7337" w:rsidRPr="00102298" w:rsidTr="00102298">
        <w:tc>
          <w:tcPr>
            <w:tcW w:w="845" w:type="dxa"/>
          </w:tcPr>
          <w:p w:rsidR="005D7337" w:rsidRPr="00102298" w:rsidRDefault="005D7337" w:rsidP="00102298">
            <w:pPr>
              <w:pStyle w:val="a3"/>
              <w:ind w:left="0" w:right="-1"/>
              <w:jc w:val="center"/>
              <w:rPr>
                <w:rFonts w:ascii="Times New Roman" w:hAnsi="Times New Roman"/>
              </w:rPr>
            </w:pPr>
            <w:r w:rsidRPr="00102298">
              <w:rPr>
                <w:rFonts w:ascii="Times New Roman" w:hAnsi="Times New Roman"/>
              </w:rPr>
              <w:t>№</w:t>
            </w:r>
          </w:p>
        </w:tc>
        <w:tc>
          <w:tcPr>
            <w:tcW w:w="5671" w:type="dxa"/>
          </w:tcPr>
          <w:p w:rsidR="005D7337" w:rsidRPr="00102298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</w:rPr>
            </w:pPr>
            <w:r w:rsidRPr="00102298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8080" w:type="dxa"/>
          </w:tcPr>
          <w:p w:rsidR="005D7337" w:rsidRPr="00102298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</w:rPr>
            </w:pPr>
            <w:r w:rsidRPr="00102298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5D7337" w:rsidRPr="00102298" w:rsidTr="00102298">
        <w:tc>
          <w:tcPr>
            <w:tcW w:w="845" w:type="dxa"/>
          </w:tcPr>
          <w:p w:rsidR="005D7337" w:rsidRPr="00102298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lang w:val="kk-KZ"/>
              </w:rPr>
            </w:pPr>
            <w:r w:rsidRPr="0010229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671" w:type="dxa"/>
          </w:tcPr>
          <w:p w:rsidR="005D7337" w:rsidRPr="00102298" w:rsidRDefault="005D7337" w:rsidP="00102298">
            <w:pPr>
              <w:pStyle w:val="a4"/>
              <w:rPr>
                <w:rFonts w:ascii="Times New Roman" w:hAnsi="Times New Roman"/>
              </w:rPr>
            </w:pPr>
            <w:r w:rsidRPr="00102298">
              <w:rPr>
                <w:rFonts w:ascii="Times New Roman" w:hAnsi="Times New Roman"/>
              </w:rPr>
              <w:t>ТОО «</w:t>
            </w:r>
            <w:r w:rsidR="00102298" w:rsidRPr="00102298">
              <w:rPr>
                <w:rFonts w:ascii="Times New Roman" w:hAnsi="Times New Roman"/>
                <w:lang w:val="ru-RU"/>
              </w:rPr>
              <w:t>Хозбытхимия</w:t>
            </w:r>
            <w:r w:rsidRPr="00102298">
              <w:rPr>
                <w:rFonts w:ascii="Times New Roman" w:hAnsi="Times New Roman"/>
              </w:rPr>
              <w:t>»</w:t>
            </w:r>
          </w:p>
        </w:tc>
        <w:tc>
          <w:tcPr>
            <w:tcW w:w="8080" w:type="dxa"/>
          </w:tcPr>
          <w:p w:rsidR="005D7337" w:rsidRPr="00102298" w:rsidRDefault="00102298" w:rsidP="00102298">
            <w:pPr>
              <w:pStyle w:val="a3"/>
              <w:ind w:left="0" w:right="-1"/>
              <w:jc w:val="center"/>
              <w:rPr>
                <w:rFonts w:ascii="Times New Roman" w:hAnsi="Times New Roman"/>
                <w:lang w:val="kk-KZ"/>
              </w:rPr>
            </w:pPr>
            <w:r w:rsidRPr="00102298">
              <w:rPr>
                <w:rFonts w:ascii="Times New Roman" w:hAnsi="Times New Roman"/>
                <w:lang w:val="kk-KZ"/>
              </w:rPr>
              <w:t>0</w:t>
            </w:r>
            <w:r>
              <w:rPr>
                <w:rFonts w:ascii="Times New Roman" w:hAnsi="Times New Roman"/>
                <w:lang w:val="kk-KZ"/>
              </w:rPr>
              <w:t>6</w:t>
            </w:r>
            <w:r w:rsidR="005D7337" w:rsidRPr="00102298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1</w:t>
            </w:r>
            <w:r w:rsidR="005D7337" w:rsidRPr="00102298">
              <w:rPr>
                <w:rFonts w:ascii="Times New Roman" w:hAnsi="Times New Roman"/>
                <w:lang w:val="kk-KZ"/>
              </w:rPr>
              <w:t>.2022 г.</w:t>
            </w:r>
          </w:p>
        </w:tc>
      </w:tr>
      <w:tr w:rsidR="00102298" w:rsidRPr="00102298" w:rsidTr="00102298">
        <w:tc>
          <w:tcPr>
            <w:tcW w:w="845" w:type="dxa"/>
          </w:tcPr>
          <w:p w:rsidR="00102298" w:rsidRPr="00102298" w:rsidRDefault="00102298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1" w:type="dxa"/>
          </w:tcPr>
          <w:p w:rsidR="00102298" w:rsidRPr="00102298" w:rsidRDefault="00102298" w:rsidP="0010229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TION-KZ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8080" w:type="dxa"/>
          </w:tcPr>
          <w:p w:rsidR="00102298" w:rsidRPr="00102298" w:rsidRDefault="00102298" w:rsidP="00102298">
            <w:pPr>
              <w:pStyle w:val="a3"/>
              <w:ind w:left="0" w:right="-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06.01.2022 г.</w:t>
            </w:r>
          </w:p>
        </w:tc>
      </w:tr>
    </w:tbl>
    <w:p w:rsidR="00780C1D" w:rsidRDefault="00102298" w:rsidP="00780C1D">
      <w:pPr>
        <w:pStyle w:val="a3"/>
        <w:spacing w:after="0"/>
        <w:ind w:left="567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На процедуре вскрытия конвертов с ценовыми предложениями представители </w:t>
      </w:r>
      <w:r w:rsidR="006B678B">
        <w:rPr>
          <w:rFonts w:ascii="Times New Roman" w:hAnsi="Times New Roman"/>
        </w:rPr>
        <w:t>потенциальных поставщиков не присутствовали.</w:t>
      </w:r>
    </w:p>
    <w:p w:rsidR="006B678B" w:rsidRPr="00102298" w:rsidRDefault="006B678B" w:rsidP="00780C1D">
      <w:pPr>
        <w:pStyle w:val="a3"/>
        <w:spacing w:after="0"/>
        <w:ind w:left="567" w:right="-1"/>
        <w:rPr>
          <w:rFonts w:ascii="Times New Roman" w:hAnsi="Times New Roman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474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1275"/>
        <w:gridCol w:w="1843"/>
        <w:gridCol w:w="2977"/>
        <w:gridCol w:w="3544"/>
      </w:tblGrid>
      <w:tr w:rsidR="006B678B" w:rsidRPr="00677E5B" w:rsidTr="006B678B">
        <w:tc>
          <w:tcPr>
            <w:tcW w:w="992" w:type="dxa"/>
          </w:tcPr>
          <w:p w:rsidR="006B678B" w:rsidRPr="006B678B" w:rsidRDefault="006B678B" w:rsidP="00896326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6B678B">
              <w:rPr>
                <w:rFonts w:ascii="Times New Roman" w:hAnsi="Times New Roman"/>
                <w:b/>
                <w:lang w:eastAsia="ru-RU"/>
              </w:rPr>
              <w:t>№ лота</w:t>
            </w:r>
          </w:p>
        </w:tc>
        <w:tc>
          <w:tcPr>
            <w:tcW w:w="4111" w:type="dxa"/>
          </w:tcPr>
          <w:p w:rsidR="006B678B" w:rsidRPr="006B678B" w:rsidRDefault="006B678B" w:rsidP="005E36F7">
            <w:pPr>
              <w:pStyle w:val="a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B678B">
              <w:rPr>
                <w:rFonts w:ascii="Times New Roman" w:hAnsi="Times New Roman"/>
                <w:b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</w:tcPr>
          <w:p w:rsidR="006B678B" w:rsidRPr="006B678B" w:rsidRDefault="005E36F7" w:rsidP="00896326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="006B678B" w:rsidRPr="006B678B">
              <w:rPr>
                <w:rFonts w:ascii="Times New Roman" w:hAnsi="Times New Roman"/>
                <w:b/>
                <w:lang w:val="ru-RU"/>
              </w:rPr>
              <w:t>ол-во</w:t>
            </w:r>
          </w:p>
        </w:tc>
        <w:tc>
          <w:tcPr>
            <w:tcW w:w="1843" w:type="dxa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выделенная ц</w:t>
            </w:r>
            <w:r w:rsidRPr="006B678B">
              <w:rPr>
                <w:rFonts w:ascii="Times New Roman" w:hAnsi="Times New Roman"/>
                <w:b/>
                <w:lang w:val="ru-RU"/>
              </w:rPr>
              <w:t>ена</w:t>
            </w:r>
          </w:p>
        </w:tc>
        <w:tc>
          <w:tcPr>
            <w:tcW w:w="2977" w:type="dxa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B678B">
              <w:rPr>
                <w:rFonts w:ascii="Times New Roman" w:hAnsi="Times New Roman"/>
              </w:rPr>
              <w:t>ТОО «</w:t>
            </w:r>
            <w:r w:rsidRPr="006B678B">
              <w:rPr>
                <w:rFonts w:ascii="Times New Roman" w:hAnsi="Times New Roman"/>
                <w:lang w:val="ru-RU"/>
              </w:rPr>
              <w:t>Хозбытхимия</w:t>
            </w:r>
            <w:r w:rsidRPr="006B678B">
              <w:rPr>
                <w:rFonts w:ascii="Times New Roman" w:hAnsi="Times New Roman"/>
              </w:rPr>
              <w:t>»</w:t>
            </w:r>
          </w:p>
        </w:tc>
        <w:tc>
          <w:tcPr>
            <w:tcW w:w="3544" w:type="dxa"/>
          </w:tcPr>
          <w:p w:rsidR="006B678B" w:rsidRP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/>
              </w:rPr>
            </w:pPr>
            <w:r w:rsidRPr="006B678B">
              <w:rPr>
                <w:rFonts w:ascii="Times New Roman" w:hAnsi="Times New Roman"/>
                <w:lang w:val="ru-RU"/>
              </w:rPr>
              <w:t>ТОО «</w:t>
            </w:r>
            <w:r w:rsidRPr="006B678B">
              <w:rPr>
                <w:rFonts w:ascii="Times New Roman" w:hAnsi="Times New Roman"/>
                <w:lang w:val="en-US"/>
              </w:rPr>
              <w:t>TION-KZ</w:t>
            </w:r>
            <w:r w:rsidRPr="006B678B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6B678B" w:rsidRPr="00677E5B" w:rsidTr="008D13D4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111" w:type="dxa"/>
            <w:vAlign w:val="center"/>
          </w:tcPr>
          <w:p w:rsidR="006B678B" w:rsidRPr="00102298" w:rsidRDefault="006B678B" w:rsidP="006B678B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Поддон для матраса на инкубатор для новорожденных (неонатальный) FANEM модель 1186</w:t>
            </w:r>
          </w:p>
        </w:tc>
        <w:tc>
          <w:tcPr>
            <w:tcW w:w="1275" w:type="dxa"/>
          </w:tcPr>
          <w:p w:rsidR="006B678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843" w:type="dxa"/>
          </w:tcPr>
          <w:p w:rsidR="006B678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65726</w:t>
            </w:r>
          </w:p>
        </w:tc>
        <w:tc>
          <w:tcPr>
            <w:tcW w:w="2977" w:type="dxa"/>
            <w:vAlign w:val="center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</w:t>
            </w:r>
            <w:r w:rsidR="005D28C1">
              <w:rPr>
                <w:rFonts w:ascii="Times New Roman" w:hAnsi="Times New Roman"/>
                <w:lang w:val="ru-RU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lang w:val="ru-RU" w:eastAsia="ru-RU"/>
              </w:rPr>
              <w:t>725</w:t>
            </w:r>
          </w:p>
        </w:tc>
        <w:tc>
          <w:tcPr>
            <w:tcW w:w="3544" w:type="dxa"/>
          </w:tcPr>
          <w:p w:rsid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6B678B" w:rsidRP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8D13D4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Нагревательный элемент (ТЭН)  на инкубатор для новорожденных (неонатальный) FANEM модель 1186</w:t>
            </w:r>
          </w:p>
        </w:tc>
        <w:tc>
          <w:tcPr>
            <w:tcW w:w="1275" w:type="dxa"/>
            <w:shd w:val="clear" w:color="auto" w:fill="auto"/>
          </w:tcPr>
          <w:p w:rsidR="006B678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6B678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69789</w:t>
            </w:r>
          </w:p>
          <w:p w:rsidR="006B678B" w:rsidRPr="00C76D2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69</w:t>
            </w:r>
            <w:r w:rsidR="005D28C1">
              <w:rPr>
                <w:rFonts w:ascii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785</w:t>
            </w:r>
          </w:p>
        </w:tc>
        <w:tc>
          <w:tcPr>
            <w:tcW w:w="3544" w:type="dxa"/>
          </w:tcPr>
          <w:p w:rsid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6B678B" w:rsidRP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8D13D4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Нагревательный элемент (ТЭН)  на блок интенсивной терапии Multisystem 2051 Hydraulic Cot Bed для новорожденных (неонатальный) </w:t>
            </w:r>
          </w:p>
        </w:tc>
        <w:tc>
          <w:tcPr>
            <w:tcW w:w="1275" w:type="dxa"/>
            <w:shd w:val="clear" w:color="auto" w:fill="auto"/>
          </w:tcPr>
          <w:p w:rsidR="006B678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B678B" w:rsidRDefault="006B678B" w:rsidP="006B678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55440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3544" w:type="dxa"/>
          </w:tcPr>
          <w:p w:rsid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</w:p>
          <w:p w:rsidR="006B678B" w:rsidRP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8D13D4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Оптика HOPKINS II 12,4 мм</w:t>
            </w:r>
          </w:p>
        </w:tc>
        <w:tc>
          <w:tcPr>
            <w:tcW w:w="1275" w:type="dxa"/>
            <w:shd w:val="clear" w:color="auto" w:fill="auto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2219880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2 219 880</w:t>
            </w:r>
          </w:p>
        </w:tc>
        <w:tc>
          <w:tcPr>
            <w:tcW w:w="3544" w:type="dxa"/>
          </w:tcPr>
          <w:p w:rsidR="006B678B" w:rsidRP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6B678B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 xml:space="preserve">Тубус KARL STORZ операционный размер 26 Шр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313040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313 040</w:t>
            </w:r>
          </w:p>
        </w:tc>
        <w:tc>
          <w:tcPr>
            <w:tcW w:w="3544" w:type="dxa"/>
            <w:vAlign w:val="center"/>
          </w:tcPr>
          <w:p w:rsidR="006B678B" w:rsidRP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6B678B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Галогенная лампа (дихроидная нить) для аппарата фототерапии Bilispot 006 BB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33 000</w:t>
            </w:r>
          </w:p>
        </w:tc>
        <w:tc>
          <w:tcPr>
            <w:tcW w:w="3544" w:type="dxa"/>
            <w:vAlign w:val="center"/>
          </w:tcPr>
          <w:p w:rsid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6B678B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Кабель соединительный для подключения ЭКГ электродов с выносным датчиком движения / положения тела трехэлектродный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55 000</w:t>
            </w:r>
          </w:p>
        </w:tc>
        <w:tc>
          <w:tcPr>
            <w:tcW w:w="3544" w:type="dxa"/>
            <w:vAlign w:val="center"/>
          </w:tcPr>
          <w:p w:rsidR="006B678B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B678B" w:rsidRPr="00677E5B" w:rsidTr="008D13D4">
        <w:tc>
          <w:tcPr>
            <w:tcW w:w="992" w:type="dxa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A4C73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678B" w:rsidRPr="00102298" w:rsidRDefault="006B678B" w:rsidP="006B67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02298">
              <w:rPr>
                <w:rFonts w:ascii="Times New Roman" w:hAnsi="Times New Roman"/>
                <w:lang w:eastAsia="ru-RU"/>
              </w:rPr>
              <w:t>Обеззараживатель очиститель воздуха</w:t>
            </w:r>
          </w:p>
        </w:tc>
        <w:tc>
          <w:tcPr>
            <w:tcW w:w="1275" w:type="dxa"/>
            <w:shd w:val="clear" w:color="auto" w:fill="auto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B678B" w:rsidRPr="006B678B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355 000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B678B" w:rsidRPr="00CA4C73" w:rsidRDefault="006B678B" w:rsidP="006B678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3544" w:type="dxa"/>
          </w:tcPr>
          <w:p w:rsidR="006B678B" w:rsidRPr="00CA4C73" w:rsidRDefault="006B678B" w:rsidP="006B678B">
            <w:pPr>
              <w:pStyle w:val="a4"/>
              <w:ind w:right="743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350 000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Pr="009A10C1" w:rsidRDefault="00591DB5" w:rsidP="009A10C1">
      <w:pPr>
        <w:pStyle w:val="a4"/>
        <w:rPr>
          <w:rFonts w:ascii="Times New Roman" w:hAnsi="Times New Roman"/>
          <w:sz w:val="20"/>
          <w:szCs w:val="20"/>
        </w:rPr>
      </w:pPr>
    </w:p>
    <w:p w:rsidR="00591DB5" w:rsidRPr="006B678B" w:rsidRDefault="006B678B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</w:t>
      </w:r>
      <w:r w:rsidR="00591DB5" w:rsidRPr="006B678B">
        <w:rPr>
          <w:rFonts w:ascii="Times New Roman" w:hAnsi="Times New Roman"/>
        </w:rPr>
        <w:t>аименование</w:t>
      </w:r>
      <w:proofErr w:type="gramEnd"/>
      <w:r w:rsidR="00591DB5" w:rsidRPr="006B678B">
        <w:rPr>
          <w:rFonts w:ascii="Times New Roman" w:hAnsi="Times New Roman"/>
        </w:rPr>
        <w:t xml:space="preserve"> и местонахождение потенциального поставщика, с которым предполагается заключить догово</w:t>
      </w:r>
      <w:r w:rsidR="00316EA1" w:rsidRPr="006B678B">
        <w:rPr>
          <w:rFonts w:ascii="Times New Roman" w:hAnsi="Times New Roman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lang w:val="kk-KZ"/>
        </w:rPr>
      </w:pPr>
      <w:r w:rsidRPr="006B678B">
        <w:rPr>
          <w:rFonts w:ascii="Times New Roman" w:hAnsi="Times New Roman"/>
        </w:rPr>
        <w:t xml:space="preserve">Лот № </w:t>
      </w:r>
      <w:r w:rsidR="00CA4C73" w:rsidRPr="006B678B">
        <w:rPr>
          <w:rFonts w:ascii="Times New Roman" w:hAnsi="Times New Roman"/>
        </w:rPr>
        <w:t>1</w:t>
      </w:r>
      <w:r w:rsidR="006B678B">
        <w:rPr>
          <w:rFonts w:ascii="Times New Roman" w:hAnsi="Times New Roman"/>
        </w:rPr>
        <w:t xml:space="preserve">: </w:t>
      </w:r>
      <w:r w:rsidR="00BD4500" w:rsidRPr="006B678B">
        <w:rPr>
          <w:rFonts w:ascii="Times New Roman" w:hAnsi="Times New Roman"/>
        </w:rPr>
        <w:t>ТОО «</w:t>
      </w:r>
      <w:proofErr w:type="spellStart"/>
      <w:r w:rsidR="006B678B">
        <w:rPr>
          <w:rFonts w:ascii="Times New Roman" w:hAnsi="Times New Roman"/>
        </w:rPr>
        <w:t>Хозбытхимия</w:t>
      </w:r>
      <w:proofErr w:type="spellEnd"/>
      <w:r w:rsidR="00BD4500" w:rsidRPr="006B678B">
        <w:rPr>
          <w:rFonts w:ascii="Times New Roman" w:hAnsi="Times New Roman"/>
        </w:rPr>
        <w:t xml:space="preserve">» </w:t>
      </w:r>
      <w:r w:rsidRPr="006B678B">
        <w:rPr>
          <w:rFonts w:ascii="Times New Roman" w:hAnsi="Times New Roman"/>
        </w:rPr>
        <w:t>(</w:t>
      </w:r>
      <w:r w:rsidRPr="006B678B">
        <w:rPr>
          <w:rFonts w:ascii="Times New Roman" w:hAnsi="Times New Roman"/>
          <w:lang w:val="kk-KZ"/>
        </w:rPr>
        <w:t>г.</w:t>
      </w:r>
      <w:r w:rsidR="00BD4500" w:rsidRPr="006B678B">
        <w:rPr>
          <w:rFonts w:ascii="Times New Roman" w:hAnsi="Times New Roman"/>
          <w:lang w:val="kk-KZ"/>
        </w:rPr>
        <w:t xml:space="preserve">Кызылорда, </w:t>
      </w:r>
      <w:r w:rsidR="00B449BC" w:rsidRPr="006B678B">
        <w:rPr>
          <w:rFonts w:ascii="Times New Roman" w:hAnsi="Times New Roman"/>
          <w:lang w:val="kk-KZ"/>
        </w:rPr>
        <w:t xml:space="preserve">ул. </w:t>
      </w:r>
      <w:r w:rsidR="006B678B">
        <w:rPr>
          <w:rFonts w:ascii="Times New Roman" w:hAnsi="Times New Roman"/>
          <w:lang w:val="kk-KZ"/>
        </w:rPr>
        <w:t>Жандосова</w:t>
      </w:r>
      <w:r w:rsidR="00B449BC" w:rsidRPr="006B678B">
        <w:rPr>
          <w:rFonts w:ascii="Times New Roman" w:hAnsi="Times New Roman"/>
          <w:lang w:val="kk-KZ"/>
        </w:rPr>
        <w:t xml:space="preserve">, </w:t>
      </w:r>
      <w:r w:rsidR="006B678B">
        <w:rPr>
          <w:rFonts w:ascii="Times New Roman" w:hAnsi="Times New Roman"/>
          <w:lang w:val="kk-KZ"/>
        </w:rPr>
        <w:t>25</w:t>
      </w:r>
      <w:r w:rsidRPr="006B678B">
        <w:rPr>
          <w:rFonts w:ascii="Times New Roman" w:hAnsi="Times New Roman"/>
          <w:lang w:val="kk-KZ"/>
        </w:rPr>
        <w:t xml:space="preserve">) </w:t>
      </w:r>
      <w:r w:rsidR="006B678B"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 w:rsidR="006B678B">
        <w:rPr>
          <w:rFonts w:ascii="Times New Roman" w:hAnsi="Times New Roman"/>
          <w:lang w:val="kk-KZ"/>
        </w:rPr>
        <w:t xml:space="preserve"> 985 875</w:t>
      </w:r>
      <w:r w:rsidRPr="006B678B">
        <w:rPr>
          <w:rFonts w:ascii="Times New Roman" w:hAnsi="Times New Roman"/>
          <w:lang w:val="kk-KZ"/>
        </w:rPr>
        <w:t xml:space="preserve"> </w:t>
      </w:r>
      <w:r w:rsidR="00107119">
        <w:rPr>
          <w:rFonts w:ascii="Times New Roman" w:hAnsi="Times New Roman"/>
          <w:lang w:val="kk-KZ"/>
        </w:rPr>
        <w:t>(девятьсот восемьдесят пять тысяч восемьсот семьдесят пять)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2</w:t>
      </w:r>
      <w:r w:rsidRPr="00107119">
        <w:rPr>
          <w:rFonts w:ascii="Times New Roman" w:hAnsi="Times New Roman"/>
          <w:lang w:val="kk-KZ"/>
        </w:rPr>
        <w:t>: ТОО «Хозбытхимия» (</w:t>
      </w:r>
      <w:r w:rsidRPr="006B678B">
        <w:rPr>
          <w:rFonts w:ascii="Times New Roman" w:hAnsi="Times New Roman"/>
          <w:lang w:val="kk-KZ"/>
        </w:rPr>
        <w:t xml:space="preserve">г.Кызылорда, ул. </w:t>
      </w:r>
      <w:r>
        <w:rPr>
          <w:rFonts w:ascii="Times New Roman" w:hAnsi="Times New Roman"/>
          <w:lang w:val="kk-KZ"/>
        </w:rPr>
        <w:t>Жандосова</w:t>
      </w:r>
      <w:r w:rsidRPr="006B678B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25</w:t>
      </w:r>
      <w:r w:rsidRPr="006B678B">
        <w:rPr>
          <w:rFonts w:ascii="Times New Roman" w:hAnsi="Times New Roman"/>
          <w:lang w:val="kk-KZ"/>
        </w:rPr>
        <w:t xml:space="preserve">) </w:t>
      </w:r>
      <w:r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1 046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775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(</w:t>
      </w:r>
      <w:r>
        <w:rPr>
          <w:rFonts w:ascii="Times New Roman" w:hAnsi="Times New Roman"/>
          <w:lang w:val="kk-KZ"/>
        </w:rPr>
        <w:t xml:space="preserve">один миллион сорок шесть </w:t>
      </w:r>
      <w:r>
        <w:rPr>
          <w:rFonts w:ascii="Times New Roman" w:hAnsi="Times New Roman"/>
          <w:lang w:val="kk-KZ"/>
        </w:rPr>
        <w:t xml:space="preserve">тысяч </w:t>
      </w:r>
      <w:r>
        <w:rPr>
          <w:rFonts w:ascii="Times New Roman" w:hAnsi="Times New Roman"/>
          <w:lang w:val="kk-KZ"/>
        </w:rPr>
        <w:t>с</w:t>
      </w:r>
      <w:r>
        <w:rPr>
          <w:rFonts w:ascii="Times New Roman" w:hAnsi="Times New Roman"/>
          <w:lang w:val="kk-KZ"/>
        </w:rPr>
        <w:t>емьсот семьдесят пять)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3</w:t>
      </w:r>
      <w:r w:rsidRPr="00107119">
        <w:rPr>
          <w:rFonts w:ascii="Times New Roman" w:hAnsi="Times New Roman"/>
          <w:lang w:val="kk-KZ"/>
        </w:rPr>
        <w:t xml:space="preserve">: </w:t>
      </w:r>
      <w:r>
        <w:rPr>
          <w:rFonts w:ascii="Times New Roman" w:hAnsi="Times New Roman"/>
          <w:lang w:val="kk-KZ"/>
        </w:rPr>
        <w:t>признать закуп по данному лоту несостоявшимся в связи с отсутствием ценовых предложений</w:t>
      </w:r>
      <w:r w:rsidRPr="006B678B">
        <w:rPr>
          <w:rFonts w:ascii="Times New Roman" w:hAnsi="Times New Roman"/>
          <w:lang w:val="kk-KZ"/>
        </w:rPr>
        <w:t>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4</w:t>
      </w:r>
      <w:r w:rsidRPr="00107119">
        <w:rPr>
          <w:rFonts w:ascii="Times New Roman" w:hAnsi="Times New Roman"/>
          <w:lang w:val="kk-KZ"/>
        </w:rPr>
        <w:t>: ТОО «Хозбытхимия» (</w:t>
      </w:r>
      <w:r w:rsidRPr="006B678B">
        <w:rPr>
          <w:rFonts w:ascii="Times New Roman" w:hAnsi="Times New Roman"/>
          <w:lang w:val="kk-KZ"/>
        </w:rPr>
        <w:t xml:space="preserve">г.Кызылорда, ул. </w:t>
      </w:r>
      <w:r>
        <w:rPr>
          <w:rFonts w:ascii="Times New Roman" w:hAnsi="Times New Roman"/>
          <w:lang w:val="kk-KZ"/>
        </w:rPr>
        <w:t>Жандосова</w:t>
      </w:r>
      <w:r w:rsidRPr="006B678B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25</w:t>
      </w:r>
      <w:r w:rsidRPr="006B678B">
        <w:rPr>
          <w:rFonts w:ascii="Times New Roman" w:hAnsi="Times New Roman"/>
          <w:lang w:val="kk-KZ"/>
        </w:rPr>
        <w:t xml:space="preserve">) </w:t>
      </w:r>
      <w:r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2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219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880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(</w:t>
      </w:r>
      <w:r>
        <w:rPr>
          <w:rFonts w:ascii="Times New Roman" w:hAnsi="Times New Roman"/>
          <w:lang w:val="kk-KZ"/>
        </w:rPr>
        <w:t>два</w:t>
      </w:r>
      <w:r>
        <w:rPr>
          <w:rFonts w:ascii="Times New Roman" w:hAnsi="Times New Roman"/>
          <w:lang w:val="kk-KZ"/>
        </w:rPr>
        <w:t xml:space="preserve"> миллион</w:t>
      </w:r>
      <w:r>
        <w:rPr>
          <w:rFonts w:ascii="Times New Roman" w:hAnsi="Times New Roman"/>
          <w:lang w:val="kk-KZ"/>
        </w:rPr>
        <w:t>а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двести девятнадцать</w:t>
      </w:r>
      <w:r>
        <w:rPr>
          <w:rFonts w:ascii="Times New Roman" w:hAnsi="Times New Roman"/>
          <w:lang w:val="kk-KZ"/>
        </w:rPr>
        <w:t xml:space="preserve"> тысяч </w:t>
      </w:r>
      <w:r>
        <w:rPr>
          <w:rFonts w:ascii="Times New Roman" w:hAnsi="Times New Roman"/>
          <w:lang w:val="kk-KZ"/>
        </w:rPr>
        <w:t>во</w:t>
      </w:r>
      <w:r>
        <w:rPr>
          <w:rFonts w:ascii="Times New Roman" w:hAnsi="Times New Roman"/>
          <w:lang w:val="kk-KZ"/>
        </w:rPr>
        <w:t xml:space="preserve">семьсот </w:t>
      </w:r>
      <w:r>
        <w:rPr>
          <w:rFonts w:ascii="Times New Roman" w:hAnsi="Times New Roman"/>
          <w:lang w:val="kk-KZ"/>
        </w:rPr>
        <w:t>во</w:t>
      </w:r>
      <w:r>
        <w:rPr>
          <w:rFonts w:ascii="Times New Roman" w:hAnsi="Times New Roman"/>
          <w:lang w:val="kk-KZ"/>
        </w:rPr>
        <w:t>семьдесят)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5</w:t>
      </w:r>
      <w:r w:rsidRPr="00107119">
        <w:rPr>
          <w:rFonts w:ascii="Times New Roman" w:hAnsi="Times New Roman"/>
          <w:lang w:val="kk-KZ"/>
        </w:rPr>
        <w:t>: ТОО «Хозбытхимия» (</w:t>
      </w:r>
      <w:r w:rsidRPr="006B678B">
        <w:rPr>
          <w:rFonts w:ascii="Times New Roman" w:hAnsi="Times New Roman"/>
          <w:lang w:val="kk-KZ"/>
        </w:rPr>
        <w:t xml:space="preserve">г.Кызылорда, ул. </w:t>
      </w:r>
      <w:r>
        <w:rPr>
          <w:rFonts w:ascii="Times New Roman" w:hAnsi="Times New Roman"/>
          <w:lang w:val="kk-KZ"/>
        </w:rPr>
        <w:t>Жандосова</w:t>
      </w:r>
      <w:r w:rsidRPr="006B678B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25</w:t>
      </w:r>
      <w:r w:rsidRPr="006B678B">
        <w:rPr>
          <w:rFonts w:ascii="Times New Roman" w:hAnsi="Times New Roman"/>
          <w:lang w:val="kk-KZ"/>
        </w:rPr>
        <w:t xml:space="preserve">) </w:t>
      </w:r>
      <w:r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313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040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(</w:t>
      </w:r>
      <w:r>
        <w:rPr>
          <w:rFonts w:ascii="Times New Roman" w:hAnsi="Times New Roman"/>
          <w:lang w:val="kk-KZ"/>
        </w:rPr>
        <w:t>триста тринадцать</w:t>
      </w:r>
      <w:r>
        <w:rPr>
          <w:rFonts w:ascii="Times New Roman" w:hAnsi="Times New Roman"/>
          <w:lang w:val="kk-KZ"/>
        </w:rPr>
        <w:t xml:space="preserve"> тысяч с</w:t>
      </w:r>
      <w:r>
        <w:rPr>
          <w:rFonts w:ascii="Times New Roman" w:hAnsi="Times New Roman"/>
          <w:lang w:val="kk-KZ"/>
        </w:rPr>
        <w:t>орок</w:t>
      </w:r>
      <w:r>
        <w:rPr>
          <w:rFonts w:ascii="Times New Roman" w:hAnsi="Times New Roman"/>
          <w:lang w:val="kk-KZ"/>
        </w:rPr>
        <w:t>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6</w:t>
      </w:r>
      <w:r w:rsidRPr="00107119">
        <w:rPr>
          <w:rFonts w:ascii="Times New Roman" w:hAnsi="Times New Roman"/>
          <w:lang w:val="kk-KZ"/>
        </w:rPr>
        <w:t>: ТОО «Хозбытхимия» (</w:t>
      </w:r>
      <w:r w:rsidRPr="006B678B">
        <w:rPr>
          <w:rFonts w:ascii="Times New Roman" w:hAnsi="Times New Roman"/>
          <w:lang w:val="kk-KZ"/>
        </w:rPr>
        <w:t xml:space="preserve">г.Кызылорда, ул. </w:t>
      </w:r>
      <w:r>
        <w:rPr>
          <w:rFonts w:ascii="Times New Roman" w:hAnsi="Times New Roman"/>
          <w:lang w:val="kk-KZ"/>
        </w:rPr>
        <w:t>Жандосова</w:t>
      </w:r>
      <w:r w:rsidRPr="006B678B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25</w:t>
      </w:r>
      <w:r w:rsidRPr="006B678B">
        <w:rPr>
          <w:rFonts w:ascii="Times New Roman" w:hAnsi="Times New Roman"/>
          <w:lang w:val="kk-KZ"/>
        </w:rPr>
        <w:t xml:space="preserve">) </w:t>
      </w:r>
      <w:r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33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000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(</w:t>
      </w:r>
      <w:r>
        <w:rPr>
          <w:rFonts w:ascii="Times New Roman" w:hAnsi="Times New Roman"/>
          <w:lang w:val="kk-KZ"/>
        </w:rPr>
        <w:t>тридцать три</w:t>
      </w:r>
      <w:r>
        <w:rPr>
          <w:rFonts w:ascii="Times New Roman" w:hAnsi="Times New Roman"/>
          <w:lang w:val="kk-KZ"/>
        </w:rPr>
        <w:t xml:space="preserve"> тысяч</w:t>
      </w:r>
      <w:r>
        <w:rPr>
          <w:rFonts w:ascii="Times New Roman" w:hAnsi="Times New Roman"/>
          <w:lang w:val="kk-KZ"/>
        </w:rPr>
        <w:t>и</w:t>
      </w:r>
      <w:r>
        <w:rPr>
          <w:rFonts w:ascii="Times New Roman" w:hAnsi="Times New Roman"/>
          <w:lang w:val="kk-KZ"/>
        </w:rPr>
        <w:t>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7</w:t>
      </w:r>
      <w:r w:rsidRPr="00107119">
        <w:rPr>
          <w:rFonts w:ascii="Times New Roman" w:hAnsi="Times New Roman"/>
          <w:lang w:val="kk-KZ"/>
        </w:rPr>
        <w:t>: ТОО «Хозбытхимия» (</w:t>
      </w:r>
      <w:r w:rsidRPr="006B678B">
        <w:rPr>
          <w:rFonts w:ascii="Times New Roman" w:hAnsi="Times New Roman"/>
          <w:lang w:val="kk-KZ"/>
        </w:rPr>
        <w:t xml:space="preserve">г.Кызылорда, ул. </w:t>
      </w:r>
      <w:r>
        <w:rPr>
          <w:rFonts w:ascii="Times New Roman" w:hAnsi="Times New Roman"/>
          <w:lang w:val="kk-KZ"/>
        </w:rPr>
        <w:t>Жандосова</w:t>
      </w:r>
      <w:r w:rsidRPr="006B678B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25</w:t>
      </w:r>
      <w:r w:rsidRPr="006B678B">
        <w:rPr>
          <w:rFonts w:ascii="Times New Roman" w:hAnsi="Times New Roman"/>
          <w:lang w:val="kk-KZ"/>
        </w:rPr>
        <w:t xml:space="preserve">) </w:t>
      </w:r>
      <w:r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5</w:t>
      </w:r>
      <w:r>
        <w:rPr>
          <w:rFonts w:ascii="Times New Roman" w:hAnsi="Times New Roman"/>
          <w:lang w:val="kk-KZ"/>
        </w:rPr>
        <w:t>5 000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(</w:t>
      </w:r>
      <w:r>
        <w:rPr>
          <w:rFonts w:ascii="Times New Roman" w:hAnsi="Times New Roman"/>
          <w:lang w:val="kk-KZ"/>
        </w:rPr>
        <w:t>пятьдесят пять</w:t>
      </w:r>
      <w:r>
        <w:rPr>
          <w:rFonts w:ascii="Times New Roman" w:hAnsi="Times New Roman"/>
          <w:lang w:val="kk-KZ"/>
        </w:rPr>
        <w:t xml:space="preserve"> тысяч)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07119" w:rsidRDefault="00107119" w:rsidP="00107119">
      <w:pPr>
        <w:spacing w:after="0"/>
        <w:ind w:left="710" w:right="-1"/>
        <w:rPr>
          <w:rFonts w:ascii="Times New Roman" w:hAnsi="Times New Roman"/>
          <w:lang w:val="kk-KZ"/>
        </w:rPr>
      </w:pPr>
      <w:r w:rsidRPr="00107119">
        <w:rPr>
          <w:rFonts w:ascii="Times New Roman" w:hAnsi="Times New Roman"/>
          <w:lang w:val="kk-KZ"/>
        </w:rPr>
        <w:t xml:space="preserve">Лот № </w:t>
      </w:r>
      <w:r>
        <w:rPr>
          <w:rFonts w:ascii="Times New Roman" w:hAnsi="Times New Roman"/>
          <w:lang w:val="kk-KZ"/>
        </w:rPr>
        <w:t>8</w:t>
      </w:r>
      <w:r w:rsidRPr="00107119">
        <w:rPr>
          <w:rFonts w:ascii="Times New Roman" w:hAnsi="Times New Roman"/>
          <w:lang w:val="kk-KZ"/>
        </w:rPr>
        <w:t>: ТОО «</w:t>
      </w:r>
      <w:r w:rsidRPr="00107119">
        <w:rPr>
          <w:rFonts w:ascii="Times New Roman" w:hAnsi="Times New Roman"/>
          <w:lang w:val="kk-KZ"/>
        </w:rPr>
        <w:t>TION-KZ</w:t>
      </w:r>
      <w:r w:rsidRPr="00107119">
        <w:rPr>
          <w:rFonts w:ascii="Times New Roman" w:hAnsi="Times New Roman"/>
          <w:lang w:val="kk-KZ"/>
        </w:rPr>
        <w:t>» (</w:t>
      </w:r>
      <w:r w:rsidRPr="006B678B">
        <w:rPr>
          <w:rFonts w:ascii="Times New Roman" w:hAnsi="Times New Roman"/>
          <w:lang w:val="kk-KZ"/>
        </w:rPr>
        <w:t>г.</w:t>
      </w:r>
      <w:r>
        <w:rPr>
          <w:rFonts w:ascii="Times New Roman" w:hAnsi="Times New Roman"/>
          <w:lang w:val="kk-KZ"/>
        </w:rPr>
        <w:t>Нур-Султан</w:t>
      </w:r>
      <w:r w:rsidRPr="006B678B">
        <w:rPr>
          <w:rFonts w:ascii="Times New Roman" w:hAnsi="Times New Roman"/>
          <w:lang w:val="kk-KZ"/>
        </w:rPr>
        <w:t xml:space="preserve">, </w:t>
      </w:r>
      <w:r>
        <w:rPr>
          <w:rFonts w:ascii="Times New Roman" w:hAnsi="Times New Roman"/>
          <w:lang w:val="kk-KZ"/>
        </w:rPr>
        <w:t>пр</w:t>
      </w:r>
      <w:r w:rsidRPr="006B678B">
        <w:rPr>
          <w:rFonts w:ascii="Times New Roman" w:hAnsi="Times New Roman"/>
          <w:lang w:val="kk-KZ"/>
        </w:rPr>
        <w:t xml:space="preserve">. </w:t>
      </w:r>
      <w:r>
        <w:rPr>
          <w:rFonts w:ascii="Times New Roman" w:hAnsi="Times New Roman"/>
          <w:lang w:val="kk-KZ"/>
        </w:rPr>
        <w:t>Кабанбай батыра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lang w:val="kk-KZ"/>
        </w:rPr>
        <w:t>/1, 4</w:t>
      </w:r>
      <w:r w:rsidRPr="006B678B">
        <w:rPr>
          <w:rFonts w:ascii="Times New Roman" w:hAnsi="Times New Roman"/>
          <w:lang w:val="kk-KZ"/>
        </w:rPr>
        <w:t xml:space="preserve">) </w:t>
      </w:r>
      <w:r>
        <w:rPr>
          <w:rFonts w:ascii="Times New Roman" w:hAnsi="Times New Roman"/>
          <w:lang w:val="kk-KZ"/>
        </w:rPr>
        <w:t>-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1 4</w:t>
      </w:r>
      <w:r>
        <w:rPr>
          <w:rFonts w:ascii="Times New Roman" w:hAnsi="Times New Roman"/>
          <w:lang w:val="kk-KZ"/>
        </w:rPr>
        <w:t>00</w:t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000</w:t>
      </w:r>
      <w:r w:rsidRPr="006B678B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(один миллион </w:t>
      </w:r>
      <w:r>
        <w:rPr>
          <w:rFonts w:ascii="Times New Roman" w:hAnsi="Times New Roman"/>
          <w:lang w:val="kk-KZ"/>
        </w:rPr>
        <w:t>четыреста</w:t>
      </w:r>
      <w:r>
        <w:rPr>
          <w:rFonts w:ascii="Times New Roman" w:hAnsi="Times New Roman"/>
          <w:lang w:val="kk-KZ"/>
        </w:rPr>
        <w:t xml:space="preserve"> тысяч)</w:t>
      </w:r>
      <w:r w:rsidRPr="006B678B">
        <w:rPr>
          <w:rFonts w:ascii="Times New Roman" w:hAnsi="Times New Roman"/>
          <w:lang w:val="kk-KZ"/>
        </w:rPr>
        <w:t xml:space="preserve"> тенге;</w:t>
      </w:r>
    </w:p>
    <w:p w:rsidR="001934A8" w:rsidRPr="006B678B" w:rsidRDefault="00CD5EBE" w:rsidP="00B449BC">
      <w:pPr>
        <w:spacing w:after="0"/>
        <w:ind w:left="710" w:right="-1"/>
        <w:rPr>
          <w:rFonts w:ascii="Times New Roman" w:hAnsi="Times New Roman"/>
        </w:rPr>
      </w:pPr>
      <w:r w:rsidRPr="006B678B">
        <w:rPr>
          <w:rFonts w:ascii="Times New Roman" w:hAnsi="Times New Roman"/>
          <w:lang w:val="kk-KZ"/>
        </w:rPr>
        <w:t xml:space="preserve"> </w:t>
      </w:r>
    </w:p>
    <w:p w:rsidR="00620003" w:rsidRPr="006B678B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</w:rPr>
      </w:pPr>
      <w:r w:rsidRPr="006B678B">
        <w:rPr>
          <w:rFonts w:ascii="Times New Roman" w:hAnsi="Times New Roman"/>
        </w:rPr>
        <w:t>Организатору закупок направить текст настоящего протокола на интернет-ресурс Заказчика.</w:t>
      </w:r>
    </w:p>
    <w:p w:rsidR="00620003" w:rsidRPr="006B678B" w:rsidRDefault="00620003" w:rsidP="00620003">
      <w:pPr>
        <w:pStyle w:val="a3"/>
        <w:spacing w:after="0"/>
        <w:ind w:left="567" w:right="-1"/>
        <w:rPr>
          <w:rFonts w:ascii="Times New Roman" w:hAnsi="Times New Roman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107119">
      <w:pPr>
        <w:pStyle w:val="a3"/>
        <w:spacing w:after="0"/>
        <w:ind w:left="567" w:right="-1"/>
        <w:jc w:val="left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1071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107119">
        <w:rPr>
          <w:rFonts w:ascii="Times New Roman" w:hAnsi="Times New Roman"/>
          <w:b/>
          <w:sz w:val="24"/>
          <w:szCs w:val="24"/>
        </w:rPr>
        <w:t>Жукаше</w:t>
      </w:r>
      <w:r w:rsidRPr="00636FA5">
        <w:rPr>
          <w:rFonts w:ascii="Times New Roman" w:hAnsi="Times New Roman"/>
          <w:b/>
          <w:sz w:val="24"/>
          <w:szCs w:val="24"/>
        </w:rPr>
        <w:t>в</w:t>
      </w:r>
      <w:proofErr w:type="spellEnd"/>
      <w:r w:rsidR="00107119">
        <w:rPr>
          <w:rFonts w:ascii="Times New Roman" w:hAnsi="Times New Roman"/>
          <w:b/>
          <w:sz w:val="24"/>
          <w:szCs w:val="24"/>
        </w:rPr>
        <w:t xml:space="preserve"> А.</w:t>
      </w:r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02298"/>
    <w:rsid w:val="00107119"/>
    <w:rsid w:val="0011231D"/>
    <w:rsid w:val="00124991"/>
    <w:rsid w:val="00136AC8"/>
    <w:rsid w:val="001579E1"/>
    <w:rsid w:val="00176018"/>
    <w:rsid w:val="001934A8"/>
    <w:rsid w:val="001B4B4C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A61AA"/>
    <w:rsid w:val="004C1586"/>
    <w:rsid w:val="00513FC5"/>
    <w:rsid w:val="00525BEF"/>
    <w:rsid w:val="005448E5"/>
    <w:rsid w:val="00591DB5"/>
    <w:rsid w:val="00593855"/>
    <w:rsid w:val="005A461B"/>
    <w:rsid w:val="005C2958"/>
    <w:rsid w:val="005D28C1"/>
    <w:rsid w:val="005D7337"/>
    <w:rsid w:val="005E36F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B678B"/>
    <w:rsid w:val="007349C8"/>
    <w:rsid w:val="007434A1"/>
    <w:rsid w:val="007604CF"/>
    <w:rsid w:val="00780C1D"/>
    <w:rsid w:val="00780E7E"/>
    <w:rsid w:val="007F3522"/>
    <w:rsid w:val="00852CA9"/>
    <w:rsid w:val="00856DD1"/>
    <w:rsid w:val="00896326"/>
    <w:rsid w:val="008B2211"/>
    <w:rsid w:val="008C6AB5"/>
    <w:rsid w:val="008D5CE2"/>
    <w:rsid w:val="008E5659"/>
    <w:rsid w:val="00917784"/>
    <w:rsid w:val="009209E0"/>
    <w:rsid w:val="0096258A"/>
    <w:rsid w:val="009A10C1"/>
    <w:rsid w:val="00A56FE2"/>
    <w:rsid w:val="00A852A4"/>
    <w:rsid w:val="00A927F5"/>
    <w:rsid w:val="00A962C2"/>
    <w:rsid w:val="00AC5550"/>
    <w:rsid w:val="00B0555B"/>
    <w:rsid w:val="00B126E7"/>
    <w:rsid w:val="00B15D0C"/>
    <w:rsid w:val="00B449BC"/>
    <w:rsid w:val="00B638AC"/>
    <w:rsid w:val="00B6502E"/>
    <w:rsid w:val="00B80B99"/>
    <w:rsid w:val="00B84EFE"/>
    <w:rsid w:val="00BC13F4"/>
    <w:rsid w:val="00BD348B"/>
    <w:rsid w:val="00BD4500"/>
    <w:rsid w:val="00C36D01"/>
    <w:rsid w:val="00C81AE6"/>
    <w:rsid w:val="00C92B04"/>
    <w:rsid w:val="00CA4C73"/>
    <w:rsid w:val="00CD5EBE"/>
    <w:rsid w:val="00D01C19"/>
    <w:rsid w:val="00D36CAD"/>
    <w:rsid w:val="00D9573C"/>
    <w:rsid w:val="00DA6002"/>
    <w:rsid w:val="00DB7A4E"/>
    <w:rsid w:val="00DD1F1E"/>
    <w:rsid w:val="00DF4076"/>
    <w:rsid w:val="00E011C7"/>
    <w:rsid w:val="00E07409"/>
    <w:rsid w:val="00E1753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2017-10-27T08:35:00Z</cp:lastPrinted>
  <dcterms:created xsi:type="dcterms:W3CDTF">2022-01-10T08:03:00Z</dcterms:created>
  <dcterms:modified xsi:type="dcterms:W3CDTF">2022-01-10T08:03:00Z</dcterms:modified>
</cp:coreProperties>
</file>