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1E" w:rsidRDefault="00215B1E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31AF3" w:rsidRPr="00332AE9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332AE9">
        <w:rPr>
          <w:rFonts w:ascii="Times New Roman" w:hAnsi="Times New Roman" w:cs="Times New Roman"/>
          <w:b/>
        </w:rPr>
        <w:t xml:space="preserve">Протокол </w:t>
      </w:r>
    </w:p>
    <w:p w:rsidR="00EF03F0" w:rsidRPr="00332AE9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332AE9">
        <w:rPr>
          <w:rFonts w:ascii="Times New Roman" w:hAnsi="Times New Roman" w:cs="Times New Roman"/>
          <w:b/>
        </w:rPr>
        <w:t>об итогах закуп</w:t>
      </w:r>
      <w:r w:rsidR="00E81DA4" w:rsidRPr="00332AE9">
        <w:rPr>
          <w:rFonts w:ascii="Times New Roman" w:hAnsi="Times New Roman" w:cs="Times New Roman"/>
          <w:b/>
        </w:rPr>
        <w:t>а</w:t>
      </w:r>
      <w:r w:rsidRPr="00332AE9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332AE9">
        <w:rPr>
          <w:rFonts w:ascii="Times New Roman" w:hAnsi="Times New Roman" w:cs="Times New Roman"/>
          <w:b/>
        </w:rPr>
        <w:t xml:space="preserve"> по</w:t>
      </w:r>
      <w:r w:rsidR="00C2298A" w:rsidRPr="00332AE9">
        <w:rPr>
          <w:rFonts w:ascii="Times New Roman" w:hAnsi="Times New Roman" w:cs="Times New Roman"/>
          <w:b/>
        </w:rPr>
        <w:t xml:space="preserve"> </w:t>
      </w:r>
    </w:p>
    <w:p w:rsidR="00EF03F0" w:rsidRPr="00332AE9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332AE9">
        <w:rPr>
          <w:rFonts w:ascii="Times New Roman" w:hAnsi="Times New Roman" w:cs="Times New Roman"/>
          <w:lang w:val="kk-KZ"/>
        </w:rPr>
        <w:t xml:space="preserve"> закупу </w:t>
      </w:r>
      <w:r w:rsidR="00C013CD" w:rsidRPr="00332AE9">
        <w:rPr>
          <w:rFonts w:ascii="Times New Roman" w:hAnsi="Times New Roman" w:cs="Times New Roman"/>
        </w:rPr>
        <w:t xml:space="preserve">медицинских изделий </w:t>
      </w:r>
      <w:r w:rsidR="00332AE9" w:rsidRPr="00332AE9">
        <w:rPr>
          <w:rFonts w:ascii="Times New Roman" w:hAnsi="Times New Roman" w:cs="Times New Roman"/>
        </w:rPr>
        <w:t xml:space="preserve">на 2024 год </w:t>
      </w:r>
      <w:r w:rsidR="00F31AF3" w:rsidRPr="00332AE9">
        <w:rPr>
          <w:rFonts w:ascii="Times New Roman" w:hAnsi="Times New Roman" w:cs="Times New Roman"/>
        </w:rPr>
        <w:t xml:space="preserve">для </w:t>
      </w:r>
      <w:r w:rsidR="00D9573C" w:rsidRPr="00332AE9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332AE9">
        <w:rPr>
          <w:rFonts w:ascii="Times New Roman" w:hAnsi="Times New Roman" w:cs="Times New Roman"/>
        </w:rPr>
        <w:t>оммунального</w:t>
      </w:r>
      <w:proofErr w:type="spellEnd"/>
      <w:r w:rsidR="00F31AF3" w:rsidRPr="00332AE9">
        <w:rPr>
          <w:rFonts w:ascii="Times New Roman" w:hAnsi="Times New Roman" w:cs="Times New Roman"/>
        </w:rPr>
        <w:t xml:space="preserve"> </w:t>
      </w:r>
      <w:r w:rsidR="00041B24" w:rsidRPr="00332AE9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332AE9">
        <w:rPr>
          <w:rFonts w:ascii="Times New Roman" w:hAnsi="Times New Roman" w:cs="Times New Roman"/>
        </w:rPr>
        <w:t>осударственного</w:t>
      </w:r>
      <w:proofErr w:type="spellEnd"/>
      <w:r w:rsidR="00041B24" w:rsidRPr="00332AE9">
        <w:rPr>
          <w:rFonts w:ascii="Times New Roman" w:hAnsi="Times New Roman" w:cs="Times New Roman"/>
        </w:rPr>
        <w:t xml:space="preserve"> </w:t>
      </w:r>
      <w:r w:rsidR="00F31AF3" w:rsidRPr="00332AE9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332AE9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332AE9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332AE9">
        <w:rPr>
          <w:rFonts w:ascii="Times New Roman" w:hAnsi="Times New Roman" w:cs="Times New Roman"/>
        </w:rPr>
        <w:t>Кызылординской</w:t>
      </w:r>
      <w:proofErr w:type="spellEnd"/>
      <w:r w:rsidRPr="00332AE9">
        <w:rPr>
          <w:rFonts w:ascii="Times New Roman" w:hAnsi="Times New Roman" w:cs="Times New Roman"/>
        </w:rPr>
        <w:t xml:space="preserve"> области</w:t>
      </w:r>
    </w:p>
    <w:p w:rsidR="00EF03F0" w:rsidRPr="00332AE9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332AE9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332AE9">
        <w:rPr>
          <w:rFonts w:ascii="Times New Roman" w:hAnsi="Times New Roman" w:cs="Times New Roman"/>
        </w:rPr>
        <w:t>г.</w:t>
      </w:r>
      <w:r w:rsidR="007434A1" w:rsidRPr="00332AE9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332AE9">
        <w:rPr>
          <w:rFonts w:ascii="Times New Roman" w:hAnsi="Times New Roman" w:cs="Times New Roman"/>
        </w:rPr>
        <w:t>Кызылорда</w:t>
      </w:r>
      <w:proofErr w:type="spellEnd"/>
      <w:r w:rsidR="00E6335E" w:rsidRPr="00332AE9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332AE9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332AE9">
        <w:rPr>
          <w:rFonts w:ascii="Times New Roman" w:hAnsi="Times New Roman" w:cs="Times New Roman"/>
          <w:lang w:val="kk-KZ"/>
        </w:rPr>
        <w:t xml:space="preserve">         </w:t>
      </w:r>
      <w:r w:rsidR="00E62F3A" w:rsidRPr="00332AE9">
        <w:rPr>
          <w:rFonts w:ascii="Times New Roman" w:hAnsi="Times New Roman" w:cs="Times New Roman"/>
          <w:lang w:val="kk-KZ"/>
        </w:rPr>
        <w:t xml:space="preserve">             </w:t>
      </w:r>
      <w:r w:rsidR="00E6335E" w:rsidRPr="00332AE9">
        <w:rPr>
          <w:rFonts w:ascii="Times New Roman" w:hAnsi="Times New Roman" w:cs="Times New Roman"/>
          <w:lang w:val="kk-KZ"/>
        </w:rPr>
        <w:t xml:space="preserve">    </w:t>
      </w:r>
      <w:r w:rsidR="00E62F3A" w:rsidRPr="00332AE9">
        <w:rPr>
          <w:rFonts w:ascii="Times New Roman" w:hAnsi="Times New Roman" w:cs="Times New Roman"/>
          <w:lang w:val="kk-KZ"/>
        </w:rPr>
        <w:t xml:space="preserve"> </w:t>
      </w:r>
      <w:r w:rsidR="00E6335E" w:rsidRPr="00332AE9">
        <w:rPr>
          <w:rFonts w:ascii="Times New Roman" w:hAnsi="Times New Roman" w:cs="Times New Roman"/>
          <w:lang w:val="kk-KZ"/>
        </w:rPr>
        <w:t xml:space="preserve">   </w:t>
      </w:r>
      <w:r w:rsidR="00F2388F" w:rsidRPr="00332AE9">
        <w:rPr>
          <w:rFonts w:ascii="Times New Roman" w:hAnsi="Times New Roman" w:cs="Times New Roman"/>
          <w:lang w:val="kk-KZ"/>
        </w:rPr>
        <w:t xml:space="preserve">№ </w:t>
      </w:r>
      <w:r w:rsidR="005E40DA" w:rsidRPr="00332AE9">
        <w:rPr>
          <w:rFonts w:ascii="Times New Roman" w:hAnsi="Times New Roman" w:cs="Times New Roman"/>
        </w:rPr>
        <w:t>2</w:t>
      </w:r>
      <w:r w:rsidR="009D4E3A" w:rsidRPr="00332AE9">
        <w:rPr>
          <w:rFonts w:ascii="Times New Roman" w:hAnsi="Times New Roman" w:cs="Times New Roman"/>
        </w:rPr>
        <w:t>3</w:t>
      </w:r>
      <w:r w:rsidR="00E6335E" w:rsidRPr="00332AE9">
        <w:rPr>
          <w:rFonts w:ascii="Times New Roman" w:hAnsi="Times New Roman" w:cs="Times New Roman"/>
          <w:lang w:val="kk-KZ"/>
        </w:rPr>
        <w:t xml:space="preserve">                    </w:t>
      </w:r>
      <w:r w:rsidRPr="00332AE9">
        <w:rPr>
          <w:rFonts w:ascii="Times New Roman" w:hAnsi="Times New Roman" w:cs="Times New Roman"/>
        </w:rPr>
        <w:t xml:space="preserve"> </w:t>
      </w:r>
      <w:r w:rsidR="00E6335E" w:rsidRPr="00332AE9">
        <w:rPr>
          <w:rFonts w:ascii="Times New Roman" w:hAnsi="Times New Roman" w:cs="Times New Roman"/>
          <w:lang w:val="kk-KZ"/>
        </w:rPr>
        <w:t xml:space="preserve">  </w:t>
      </w:r>
      <w:r w:rsidR="00B6502E" w:rsidRPr="00332AE9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332AE9">
        <w:rPr>
          <w:rFonts w:ascii="Times New Roman" w:hAnsi="Times New Roman" w:cs="Times New Roman"/>
          <w:lang w:val="kk-KZ"/>
        </w:rPr>
        <w:t xml:space="preserve">        </w:t>
      </w:r>
      <w:r w:rsidR="007434A1" w:rsidRPr="00332AE9">
        <w:rPr>
          <w:rFonts w:ascii="Times New Roman" w:hAnsi="Times New Roman" w:cs="Times New Roman"/>
          <w:lang w:val="kk-KZ"/>
        </w:rPr>
        <w:t xml:space="preserve">    </w:t>
      </w:r>
      <w:r w:rsidR="00D9573C" w:rsidRPr="00332AE9">
        <w:rPr>
          <w:rFonts w:ascii="Times New Roman" w:hAnsi="Times New Roman" w:cs="Times New Roman"/>
          <w:lang w:val="kk-KZ"/>
        </w:rPr>
        <w:t xml:space="preserve"> </w:t>
      </w:r>
      <w:r w:rsidR="00C36D01" w:rsidRPr="00332AE9">
        <w:rPr>
          <w:rFonts w:ascii="Times New Roman" w:hAnsi="Times New Roman" w:cs="Times New Roman"/>
          <w:lang w:val="kk-KZ"/>
        </w:rPr>
        <w:t xml:space="preserve">   </w:t>
      </w:r>
      <w:r w:rsidR="007C3BD9" w:rsidRPr="00332AE9">
        <w:rPr>
          <w:rFonts w:ascii="Times New Roman" w:hAnsi="Times New Roman" w:cs="Times New Roman"/>
          <w:lang w:val="kk-KZ"/>
        </w:rPr>
        <w:t xml:space="preserve"> </w:t>
      </w:r>
      <w:r w:rsidR="00B45540" w:rsidRPr="00332AE9">
        <w:rPr>
          <w:rFonts w:ascii="Times New Roman" w:hAnsi="Times New Roman" w:cs="Times New Roman"/>
          <w:lang w:val="kk-KZ"/>
        </w:rPr>
        <w:t xml:space="preserve">       </w:t>
      </w:r>
      <w:proofErr w:type="gramStart"/>
      <w:r w:rsidR="00C36D01" w:rsidRPr="00332AE9">
        <w:rPr>
          <w:rFonts w:ascii="Times New Roman" w:hAnsi="Times New Roman" w:cs="Times New Roman"/>
          <w:lang w:val="kk-KZ"/>
        </w:rPr>
        <w:t xml:space="preserve">  </w:t>
      </w:r>
      <w:r w:rsidR="00D9573C" w:rsidRPr="00332AE9">
        <w:rPr>
          <w:rFonts w:ascii="Times New Roman" w:hAnsi="Times New Roman" w:cs="Times New Roman"/>
          <w:lang w:val="kk-KZ"/>
        </w:rPr>
        <w:t xml:space="preserve"> </w:t>
      </w:r>
      <w:r w:rsidR="00E6335E" w:rsidRPr="00332AE9">
        <w:rPr>
          <w:rFonts w:ascii="Times New Roman" w:hAnsi="Times New Roman" w:cs="Times New Roman"/>
          <w:lang w:val="kk-KZ"/>
        </w:rPr>
        <w:t>«</w:t>
      </w:r>
      <w:proofErr w:type="gramEnd"/>
      <w:r w:rsidR="009D4E3A" w:rsidRPr="00332AE9">
        <w:rPr>
          <w:rFonts w:ascii="Times New Roman" w:hAnsi="Times New Roman" w:cs="Times New Roman"/>
          <w:lang w:val="kk-KZ"/>
        </w:rPr>
        <w:t>09</w:t>
      </w:r>
      <w:r w:rsidR="00F31AF3" w:rsidRPr="00332AE9">
        <w:rPr>
          <w:rFonts w:ascii="Times New Roman" w:hAnsi="Times New Roman" w:cs="Times New Roman"/>
        </w:rPr>
        <w:t xml:space="preserve">» </w:t>
      </w:r>
      <w:r w:rsidR="009D4E3A" w:rsidRPr="00332AE9">
        <w:rPr>
          <w:rFonts w:ascii="Times New Roman" w:hAnsi="Times New Roman" w:cs="Times New Roman"/>
        </w:rPr>
        <w:t>сентября</w:t>
      </w:r>
      <w:r w:rsidR="00B45540" w:rsidRPr="00332AE9">
        <w:rPr>
          <w:rFonts w:ascii="Times New Roman" w:hAnsi="Times New Roman" w:cs="Times New Roman"/>
        </w:rPr>
        <w:t xml:space="preserve"> </w:t>
      </w:r>
      <w:r w:rsidR="00F31AF3" w:rsidRPr="00332AE9">
        <w:rPr>
          <w:rFonts w:ascii="Times New Roman" w:hAnsi="Times New Roman" w:cs="Times New Roman"/>
        </w:rPr>
        <w:t xml:space="preserve"> 20</w:t>
      </w:r>
      <w:r w:rsidR="00E81DA4" w:rsidRPr="00332AE9">
        <w:rPr>
          <w:rFonts w:ascii="Times New Roman" w:hAnsi="Times New Roman" w:cs="Times New Roman"/>
        </w:rPr>
        <w:t>2</w:t>
      </w:r>
      <w:r w:rsidR="00C8521C" w:rsidRPr="00332AE9">
        <w:rPr>
          <w:rFonts w:ascii="Times New Roman" w:hAnsi="Times New Roman" w:cs="Times New Roman"/>
        </w:rPr>
        <w:t>4</w:t>
      </w:r>
      <w:r w:rsidR="00F31AF3" w:rsidRPr="00332AE9">
        <w:rPr>
          <w:rFonts w:ascii="Times New Roman" w:hAnsi="Times New Roman" w:cs="Times New Roman"/>
        </w:rPr>
        <w:t xml:space="preserve"> года</w:t>
      </w:r>
    </w:p>
    <w:p w:rsidR="00E26774" w:rsidRPr="00332AE9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F054B2" w:rsidRPr="00332AE9" w:rsidRDefault="00F054B2" w:rsidP="00261ED1">
      <w:pPr>
        <w:spacing w:after="0"/>
        <w:ind w:right="-1"/>
        <w:rPr>
          <w:rFonts w:ascii="Times New Roman" w:hAnsi="Times New Roman" w:cs="Times New Roman"/>
        </w:rPr>
      </w:pPr>
      <w:r w:rsidRPr="00332AE9">
        <w:rPr>
          <w:rFonts w:ascii="Times New Roman" w:hAnsi="Times New Roman" w:cs="Times New Roman"/>
        </w:rPr>
        <w:t>Организатор</w:t>
      </w:r>
      <w:r w:rsidR="00E81DA4" w:rsidRPr="00332AE9">
        <w:rPr>
          <w:rFonts w:ascii="Times New Roman" w:hAnsi="Times New Roman" w:cs="Times New Roman"/>
        </w:rPr>
        <w:t xml:space="preserve">/Заказчик закупок </w:t>
      </w:r>
      <w:r w:rsidRPr="00332AE9">
        <w:rPr>
          <w:rFonts w:ascii="Times New Roman" w:hAnsi="Times New Roman" w:cs="Times New Roman"/>
        </w:rPr>
        <w:t>провел закуп спосо</w:t>
      </w:r>
      <w:r w:rsidR="00DA6002" w:rsidRPr="00332AE9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332AE9">
        <w:rPr>
          <w:rFonts w:ascii="Times New Roman" w:hAnsi="Times New Roman" w:cs="Times New Roman"/>
        </w:rPr>
        <w:t xml:space="preserve">на </w:t>
      </w:r>
      <w:r w:rsidR="00DA6002" w:rsidRPr="00332AE9">
        <w:rPr>
          <w:rFonts w:ascii="Times New Roman" w:hAnsi="Times New Roman" w:cs="Times New Roman"/>
        </w:rPr>
        <w:t>п</w:t>
      </w:r>
      <w:r w:rsidRPr="00332AE9">
        <w:rPr>
          <w:rFonts w:ascii="Times New Roman" w:hAnsi="Times New Roman" w:cs="Times New Roman"/>
        </w:rPr>
        <w:t xml:space="preserve">риобретение </w:t>
      </w:r>
      <w:r w:rsidR="00C013CD" w:rsidRPr="00332AE9">
        <w:rPr>
          <w:rFonts w:ascii="Times New Roman" w:hAnsi="Times New Roman" w:cs="Times New Roman"/>
        </w:rPr>
        <w:t>медицинских изделий</w:t>
      </w:r>
      <w:r w:rsidR="00966975" w:rsidRPr="00332AE9">
        <w:rPr>
          <w:rFonts w:ascii="Times New Roman" w:hAnsi="Times New Roman" w:cs="Times New Roman"/>
        </w:rPr>
        <w:t xml:space="preserve"> на 2024 год</w:t>
      </w:r>
      <w:r w:rsidR="000C695E" w:rsidRPr="00332AE9">
        <w:rPr>
          <w:rFonts w:ascii="Times New Roman" w:hAnsi="Times New Roman" w:cs="Times New Roman"/>
        </w:rPr>
        <w:t xml:space="preserve"> для</w:t>
      </w:r>
      <w:r w:rsidRPr="00332AE9">
        <w:rPr>
          <w:rFonts w:ascii="Times New Roman" w:hAnsi="Times New Roman" w:cs="Times New Roman"/>
        </w:rPr>
        <w:t xml:space="preserve"> Областно</w:t>
      </w:r>
      <w:r w:rsidR="000C695E" w:rsidRPr="00332AE9">
        <w:rPr>
          <w:rFonts w:ascii="Times New Roman" w:hAnsi="Times New Roman" w:cs="Times New Roman"/>
        </w:rPr>
        <w:t>го</w:t>
      </w:r>
      <w:r w:rsidRPr="00332AE9">
        <w:rPr>
          <w:rFonts w:ascii="Times New Roman" w:hAnsi="Times New Roman" w:cs="Times New Roman"/>
        </w:rPr>
        <w:t xml:space="preserve"> перинатальн</w:t>
      </w:r>
      <w:r w:rsidR="000C695E" w:rsidRPr="00332AE9">
        <w:rPr>
          <w:rFonts w:ascii="Times New Roman" w:hAnsi="Times New Roman" w:cs="Times New Roman"/>
        </w:rPr>
        <w:t>ого</w:t>
      </w:r>
      <w:r w:rsidRPr="00332AE9">
        <w:rPr>
          <w:rFonts w:ascii="Times New Roman" w:hAnsi="Times New Roman" w:cs="Times New Roman"/>
        </w:rPr>
        <w:t xml:space="preserve"> центр</w:t>
      </w:r>
      <w:r w:rsidR="000C695E" w:rsidRPr="00332AE9">
        <w:rPr>
          <w:rFonts w:ascii="Times New Roman" w:hAnsi="Times New Roman" w:cs="Times New Roman"/>
        </w:rPr>
        <w:t>а</w:t>
      </w:r>
      <w:r w:rsidRPr="00332AE9">
        <w:rPr>
          <w:rFonts w:ascii="Times New Roman" w:hAnsi="Times New Roman" w:cs="Times New Roman"/>
        </w:rPr>
        <w:t>.</w:t>
      </w:r>
    </w:p>
    <w:p w:rsidR="00057A51" w:rsidRPr="00332AE9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332AE9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9D4E3A" w:rsidRPr="00332AE9">
        <w:rPr>
          <w:rFonts w:ascii="Times New Roman" w:hAnsi="Times New Roman" w:cs="Times New Roman"/>
        </w:rPr>
        <w:t>09</w:t>
      </w:r>
      <w:r w:rsidRPr="00332AE9">
        <w:rPr>
          <w:rFonts w:ascii="Times New Roman" w:hAnsi="Times New Roman" w:cs="Times New Roman"/>
        </w:rPr>
        <w:t>.</w:t>
      </w:r>
      <w:r w:rsidR="00EA15D3" w:rsidRPr="00332AE9">
        <w:rPr>
          <w:rFonts w:ascii="Times New Roman" w:hAnsi="Times New Roman" w:cs="Times New Roman"/>
        </w:rPr>
        <w:t>0</w:t>
      </w:r>
      <w:r w:rsidR="009D4E3A" w:rsidRPr="00332AE9">
        <w:rPr>
          <w:rFonts w:ascii="Times New Roman" w:hAnsi="Times New Roman" w:cs="Times New Roman"/>
        </w:rPr>
        <w:t>9</w:t>
      </w:r>
      <w:r w:rsidRPr="00332AE9">
        <w:rPr>
          <w:rFonts w:ascii="Times New Roman" w:hAnsi="Times New Roman" w:cs="Times New Roman"/>
        </w:rPr>
        <w:t>.202</w:t>
      </w:r>
      <w:r w:rsidR="00C8521C" w:rsidRPr="00332AE9">
        <w:rPr>
          <w:rFonts w:ascii="Times New Roman" w:hAnsi="Times New Roman" w:cs="Times New Roman"/>
        </w:rPr>
        <w:t>4</w:t>
      </w:r>
      <w:r w:rsidRPr="00332AE9">
        <w:rPr>
          <w:rFonts w:ascii="Times New Roman" w:hAnsi="Times New Roman" w:cs="Times New Roman"/>
        </w:rPr>
        <w:t xml:space="preserve"> г. в 1</w:t>
      </w:r>
      <w:r w:rsidR="00C8521C" w:rsidRPr="00332AE9">
        <w:rPr>
          <w:rFonts w:ascii="Times New Roman" w:hAnsi="Times New Roman" w:cs="Times New Roman"/>
        </w:rPr>
        <w:t>2</w:t>
      </w:r>
      <w:r w:rsidRPr="00332AE9">
        <w:rPr>
          <w:rFonts w:ascii="Times New Roman" w:hAnsi="Times New Roman" w:cs="Times New Roman"/>
        </w:rPr>
        <w:t xml:space="preserve"> ч. 0</w:t>
      </w:r>
      <w:r w:rsidR="00C8521C" w:rsidRPr="00332AE9">
        <w:rPr>
          <w:rFonts w:ascii="Times New Roman" w:hAnsi="Times New Roman" w:cs="Times New Roman"/>
        </w:rPr>
        <w:t>0</w:t>
      </w:r>
      <w:r w:rsidRPr="00332AE9">
        <w:rPr>
          <w:rFonts w:ascii="Times New Roman" w:hAnsi="Times New Roman" w:cs="Times New Roman"/>
        </w:rPr>
        <w:t xml:space="preserve"> мин.</w:t>
      </w:r>
    </w:p>
    <w:p w:rsidR="00F054B2" w:rsidRPr="00332AE9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332AE9">
        <w:rPr>
          <w:rFonts w:ascii="Times New Roman" w:hAnsi="Times New Roman" w:cs="Times New Roman"/>
        </w:rPr>
        <w:t>Сумма</w:t>
      </w:r>
      <w:proofErr w:type="gramEnd"/>
      <w:r w:rsidRPr="00332AE9">
        <w:rPr>
          <w:rFonts w:ascii="Times New Roman" w:hAnsi="Times New Roman" w:cs="Times New Roman"/>
        </w:rPr>
        <w:t xml:space="preserve"> выделенная для закупки по лотам:</w:t>
      </w:r>
    </w:p>
    <w:p w:rsidR="00201752" w:rsidRPr="00332AE9" w:rsidRDefault="00201752" w:rsidP="00201752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lang w:val="kk-KZ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808"/>
        <w:gridCol w:w="7113"/>
        <w:gridCol w:w="1092"/>
        <w:gridCol w:w="984"/>
        <w:gridCol w:w="1406"/>
        <w:gridCol w:w="1545"/>
      </w:tblGrid>
      <w:tr w:rsidR="009D4E3A" w:rsidRPr="00332AE9" w:rsidTr="009D4E3A">
        <w:trPr>
          <w:trHeight w:val="20"/>
        </w:trPr>
        <w:tc>
          <w:tcPr>
            <w:tcW w:w="658" w:type="dxa"/>
            <w:shd w:val="clear" w:color="auto" w:fill="auto"/>
            <w:noWrap/>
            <w:hideMark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834" w:type="dxa"/>
            <w:shd w:val="clear" w:color="auto" w:fill="auto"/>
            <w:hideMark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7183" w:type="dxa"/>
            <w:shd w:val="clear" w:color="auto" w:fill="auto"/>
            <w:hideMark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Ед.</w:t>
            </w:r>
          </w:p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Цена за единицу в тенге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Выделенная сумма (тенге)</w:t>
            </w:r>
          </w:p>
        </w:tc>
      </w:tr>
      <w:tr w:rsidR="009D4E3A" w:rsidRPr="00332AE9" w:rsidTr="009D4E3A">
        <w:trPr>
          <w:trHeight w:val="20"/>
        </w:trPr>
        <w:tc>
          <w:tcPr>
            <w:tcW w:w="65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</w:rPr>
              <w:t>Универсальный датчик SPO2 для монитора пациента  неонатальный ТL-120T NIHON KONDEN</w:t>
            </w:r>
          </w:p>
        </w:tc>
        <w:tc>
          <w:tcPr>
            <w:tcW w:w="7183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</w:rPr>
              <w:t>Многоразовый датчик пульсоксиметрии сатурации и оксигенации) (SpO2) (неонатальный /длинный, более 500г до-5 кг), тип зажима - "Силиконовый с застежкой", длина провода - 3 м, Датчик пульсоксиметрический SpO2 используется совместно с мониторами и пульсоксиметрами для оперативного измерения уровня насыщения кислородом гемоглобина артериальной крови (SpO2), частоты пульса пациента, наблюдения фотоплетизмограммы (ФПГ) и регистрации текущих результатов для диагностики состояния сердечно-сосудистой системы.  многоразовый в неонатальный для  монитора прикроватного: Nihon Kohden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1</w:t>
            </w:r>
            <w:r w:rsidRPr="00332AE9">
              <w:rPr>
                <w:rFonts w:ascii="Times New Roman" w:hAnsi="Times New Roman"/>
                <w:lang w:val="en-US" w:eastAsia="ru-RU"/>
              </w:rPr>
              <w:t>4</w:t>
            </w:r>
            <w:r w:rsidRPr="00332AE9">
              <w:rPr>
                <w:rFonts w:ascii="Times New Roman" w:hAnsi="Times New Roman"/>
                <w:lang w:eastAsia="ru-RU"/>
              </w:rPr>
              <w:t>7 70</w:t>
            </w:r>
            <w:r w:rsidRPr="00332AE9">
              <w:rPr>
                <w:rFonts w:ascii="Times New Roman" w:hAnsi="Times New Roman"/>
                <w:lang w:val="en-US"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1 477 000</w:t>
            </w:r>
          </w:p>
        </w:tc>
      </w:tr>
      <w:tr w:rsidR="009D4E3A" w:rsidRPr="00332AE9" w:rsidTr="009D4E3A">
        <w:trPr>
          <w:trHeight w:val="20"/>
        </w:trPr>
        <w:tc>
          <w:tcPr>
            <w:tcW w:w="65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</w:rPr>
              <w:t>Соединительный провод SPO2 для монитора пациента неонатальный JL-909P NIHON KONDEN</w:t>
            </w:r>
          </w:p>
        </w:tc>
        <w:tc>
          <w:tcPr>
            <w:tcW w:w="7183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</w:rPr>
              <w:t>Трубка для соединения манжеты  SpO2 к прикроватному монитору, длина - 2,5 м, материал – силикон без латекса пациентки - для новорожденных, диаметр трубки наружный - 6 мм, диаметр трубки внутренний - 3,5 мм, для следующих моделей монитора прикроватного: Nihon Kohden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77</w:t>
            </w:r>
            <w:r w:rsidRPr="00332AE9">
              <w:rPr>
                <w:rFonts w:ascii="Times New Roman" w:hAnsi="Times New Roman"/>
                <w:lang w:eastAsia="ru-RU"/>
              </w:rPr>
              <w:t xml:space="preserve"> </w:t>
            </w:r>
            <w:r w:rsidRPr="00332AE9">
              <w:rPr>
                <w:rFonts w:ascii="Times New Roman" w:hAnsi="Times New Roman"/>
                <w:lang w:val="ru-RU" w:eastAsia="ru-RU"/>
              </w:rPr>
              <w:t>700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388</w:t>
            </w:r>
            <w:r w:rsidRPr="00332AE9">
              <w:rPr>
                <w:rFonts w:ascii="Times New Roman" w:hAnsi="Times New Roman"/>
                <w:lang w:eastAsia="ru-RU"/>
              </w:rPr>
              <w:t xml:space="preserve"> </w:t>
            </w:r>
            <w:r w:rsidRPr="00332AE9">
              <w:rPr>
                <w:rFonts w:ascii="Times New Roman" w:hAnsi="Times New Roman"/>
                <w:lang w:val="ru-RU" w:eastAsia="ru-RU"/>
              </w:rPr>
              <w:t>500</w:t>
            </w:r>
          </w:p>
        </w:tc>
      </w:tr>
      <w:tr w:rsidR="009D4E3A" w:rsidRPr="00332AE9" w:rsidTr="009D4E3A">
        <w:trPr>
          <w:trHeight w:val="20"/>
        </w:trPr>
        <w:tc>
          <w:tcPr>
            <w:tcW w:w="65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Датчик SPO2 для монитора пациента неонатальный SPASENS-400 ВМ 5</w:t>
            </w:r>
          </w:p>
        </w:tc>
        <w:tc>
          <w:tcPr>
            <w:tcW w:w="7183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Многоразовый датчик пульсоксиметрии сатурации и оксигенации) (SpO2) (неонатальный /длинный, более 500г до-5 кг), тип зажима - "Силиконовый с застежкой", длина провода - 3 м, Датчик пульсоксиметрический SpO2 используется совместно с мониторами и пульсоксиметрами для оперативного измерения уровня насыщения кислородом гемоглобина артериальной крови (SpO2), частоты пульса пациента, наблюдения фотоплетизмограммы (ФПГ) и регистрации текущих результатов для диагностики состояния сердечно-сосудистой системы.  многоразовый в неонатальный для  монитора прикроватного: ВМ 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147</w:t>
            </w:r>
            <w:r w:rsidRPr="00332AE9">
              <w:rPr>
                <w:rFonts w:ascii="Times New Roman" w:hAnsi="Times New Roman"/>
                <w:lang w:eastAsia="ru-RU"/>
              </w:rPr>
              <w:t xml:space="preserve"> </w:t>
            </w:r>
            <w:r w:rsidRPr="00332AE9">
              <w:rPr>
                <w:rFonts w:ascii="Times New Roman" w:hAnsi="Times New Roman"/>
                <w:lang w:val="ru-RU" w:eastAsia="ru-RU"/>
              </w:rPr>
              <w:t>700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738</w:t>
            </w:r>
            <w:r w:rsidRPr="00332AE9">
              <w:rPr>
                <w:rFonts w:ascii="Times New Roman" w:hAnsi="Times New Roman"/>
                <w:lang w:eastAsia="ru-RU"/>
              </w:rPr>
              <w:t xml:space="preserve"> </w:t>
            </w:r>
            <w:r w:rsidRPr="00332AE9">
              <w:rPr>
                <w:rFonts w:ascii="Times New Roman" w:hAnsi="Times New Roman"/>
                <w:lang w:val="ru-RU" w:eastAsia="ru-RU"/>
              </w:rPr>
              <w:t>500</w:t>
            </w:r>
          </w:p>
        </w:tc>
      </w:tr>
      <w:tr w:rsidR="009D4E3A" w:rsidRPr="00332AE9" w:rsidTr="009D4E3A">
        <w:trPr>
          <w:trHeight w:val="20"/>
        </w:trPr>
        <w:tc>
          <w:tcPr>
            <w:tcW w:w="65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 xml:space="preserve">Контур дыхательный анестезиологический </w:t>
            </w:r>
            <w:r w:rsidRPr="00332AE9">
              <w:rPr>
                <w:rFonts w:ascii="Times New Roman" w:hAnsi="Times New Roman"/>
                <w:lang w:val="ru-RU"/>
              </w:rPr>
              <w:t xml:space="preserve"> </w:t>
            </w:r>
            <w:r w:rsidRPr="00332AE9">
              <w:rPr>
                <w:rFonts w:ascii="Times New Roman" w:hAnsi="Times New Roman"/>
              </w:rPr>
              <w:t>антимикробн</w:t>
            </w:r>
            <w:r w:rsidRPr="00332AE9">
              <w:rPr>
                <w:rFonts w:ascii="Times New Roman" w:hAnsi="Times New Roman"/>
                <w:lang w:val="ru-RU"/>
              </w:rPr>
              <w:t>ый</w:t>
            </w:r>
            <w:r w:rsidRPr="00332AE9">
              <w:rPr>
                <w:rFonts w:ascii="Times New Roman" w:hAnsi="Times New Roman"/>
              </w:rPr>
              <w:t xml:space="preserve"> с цветоиндикацией с резервным мешком 2л, 22 мм, взрослый</w:t>
            </w:r>
          </w:p>
        </w:tc>
        <w:tc>
          <w:tcPr>
            <w:tcW w:w="7183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 xml:space="preserve">Контур дыхательный стерильный </w:t>
            </w:r>
            <w:r w:rsidRPr="00332AE9">
              <w:rPr>
                <w:rFonts w:ascii="Times New Roman" w:hAnsi="Times New Roman"/>
                <w:lang w:val="ru-RU"/>
              </w:rPr>
              <w:t xml:space="preserve"> </w:t>
            </w:r>
            <w:r w:rsidRPr="00332AE9">
              <w:rPr>
                <w:rFonts w:ascii="Times New Roman" w:hAnsi="Times New Roman"/>
              </w:rPr>
              <w:t>антимикробн</w:t>
            </w:r>
            <w:r w:rsidRPr="00332AE9">
              <w:rPr>
                <w:rFonts w:ascii="Times New Roman" w:hAnsi="Times New Roman"/>
                <w:lang w:val="ru-RU"/>
              </w:rPr>
              <w:t>ый с</w:t>
            </w:r>
            <w:r w:rsidRPr="00332AE9">
              <w:rPr>
                <w:rFonts w:ascii="Times New Roman" w:hAnsi="Times New Roman"/>
              </w:rPr>
              <w:t xml:space="preserve"> цветоиндикацией для соединения аппаратов НДА и ИВЛ с пациентом для анестезиологический  антимикробная с цветоиндикацией с резервным мешком 2л,  взрослый, (D/M-Ǿ22мм), две линии стерильный  длиной по 200 мм,  Y портами для мониторинга давления и температуры  коннектор с портами трех отдельно колпачков красного цвета на линии вдоха и выдоха  22М-22М/15F - длина - 8см,  угловой коннектор с Луер портом белого цвета длина- 4 см, 22F/22F коннекторы на линии вдоха и выдоха,  доп. 3-я линия длиной 940 мм Удлиняемый  с коннекторами. Коннекторы прямые,  белого цвета, размер 22F/22F,  Каждая упаковка  снабжена пять держателями - клипса-фиксатор контура,                                                                                                                    </w:t>
            </w:r>
            <w:r w:rsidRPr="00332AE9">
              <w:rPr>
                <w:rFonts w:ascii="Times New Roman" w:hAnsi="Times New Roman"/>
                <w:lang w:val="ru-RU"/>
              </w:rPr>
              <w:t>В к</w:t>
            </w:r>
            <w:r w:rsidRPr="00332AE9">
              <w:rPr>
                <w:rFonts w:ascii="Times New Roman" w:hAnsi="Times New Roman"/>
              </w:rPr>
              <w:t xml:space="preserve">омплекте:       </w:t>
            </w:r>
          </w:p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 xml:space="preserve"> -Трубка гофрированная линия вдоха стерильный антимикробная цветоиндикацией длиной – 2000 мм, диаметр трубки - 22 мм. Материал: Пластик 2 шт</w:t>
            </w:r>
          </w:p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- Коннектор угловой Луер. Диаметр 15/22 мм. Материал: PSU 1шт</w:t>
            </w:r>
          </w:p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- Y-коннектор. Диаметр 22М-22М/15F мм. Материал: PSU. 1 шт</w:t>
            </w:r>
          </w:p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- Коннектор. Диаметр 22М-22М/15F мм. Материал: PSU.</w:t>
            </w:r>
          </w:p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- Коннектор. Диаметр 22 мм. Материал: PSU. 1шт</w:t>
            </w:r>
          </w:p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- Заглушка – ПП -3шт</w:t>
            </w:r>
          </w:p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- Тест-крышка – ПЭ - 2шт</w:t>
            </w:r>
          </w:p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 xml:space="preserve">- Трубка гофрированная (линия вдоха). стерильный антимикробная цветоиндикацией  длина – 940 мм, диаметр трубки - 22М-22М/15F. </w:t>
            </w:r>
          </w:p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 xml:space="preserve">- Материал: Пластик. 1шт                                                                                        </w:t>
            </w:r>
          </w:p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 xml:space="preserve"> - Клипса-фиксатор контура 3шт.</w:t>
            </w:r>
          </w:p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- Синий разъем 5см - 6шт</w:t>
            </w:r>
          </w:p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 xml:space="preserve">- Дыхательный мешок  2л -1шт                                                               </w:t>
            </w:r>
          </w:p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 xml:space="preserve"> Материал изготовления - полипропилен РР,)</w:t>
            </w:r>
          </w:p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Область применения: Предназначен для проведения кислорода или кислородно-воздушной смеси пациентам находящимся на искусственной вентиляции легких.</w:t>
            </w:r>
          </w:p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Упаковка: Индивидуальная стерильный   10 шт</w:t>
            </w:r>
          </w:p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Срок годности (срок гарантии): 5 лет от даты изготовления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7</w:t>
            </w:r>
            <w:r w:rsidRPr="00332AE9">
              <w:rPr>
                <w:rFonts w:ascii="Times New Roman" w:hAnsi="Times New Roman"/>
                <w:lang w:eastAsia="ru-RU"/>
              </w:rPr>
              <w:t xml:space="preserve"> </w:t>
            </w:r>
            <w:r w:rsidRPr="00332AE9">
              <w:rPr>
                <w:rFonts w:ascii="Times New Roman" w:hAnsi="Times New Roman"/>
                <w:lang w:val="ru-RU"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2 220</w:t>
            </w:r>
            <w:r w:rsidRPr="00332AE9">
              <w:rPr>
                <w:rFonts w:ascii="Times New Roman" w:hAnsi="Times New Roman"/>
                <w:lang w:eastAsia="ru-RU"/>
              </w:rPr>
              <w:t xml:space="preserve"> </w:t>
            </w:r>
            <w:r w:rsidRPr="00332AE9">
              <w:rPr>
                <w:rFonts w:ascii="Times New Roman" w:hAnsi="Times New Roman"/>
                <w:lang w:val="ru-RU" w:eastAsia="ru-RU"/>
              </w:rPr>
              <w:t>000</w:t>
            </w:r>
          </w:p>
        </w:tc>
      </w:tr>
      <w:tr w:rsidR="009D4E3A" w:rsidRPr="00332AE9" w:rsidTr="009D4E3A">
        <w:trPr>
          <w:trHeight w:val="20"/>
        </w:trPr>
        <w:tc>
          <w:tcPr>
            <w:tcW w:w="65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Дыхательный контур реанимационный  0,8м для новорожденных, с клапаном дыхательным</w:t>
            </w:r>
          </w:p>
        </w:tc>
        <w:tc>
          <w:tcPr>
            <w:tcW w:w="7183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 xml:space="preserve">Контур дыхательный (система) для ручного искусственного  дыхания для новорожденных с регулировкой РЕЕР. Контур дыхательный неонатальный, диаметр 10мм, гофрированный , материал , соединения 15F-22M/15F, Коннектор даметр 22М-22М/15F  на пациента - двойное шарнирное с колпачком ручного регулирования пикового давления при вдохе и уровня положительного давления в конце выдоха (РЕЕР) - максимальное давление 8см Н2О, длина 0,8м--1,2, Давление подачи кислорода и воздуха: 280 kPa~600kPa.  Материал: полиэтилен, полипропилен. Упаковка: индивидуальная, клинически чистая, 15 шт. </w:t>
            </w:r>
            <w:r w:rsidRPr="00332AE9">
              <w:rPr>
                <w:rFonts w:ascii="Times New Roman" w:hAnsi="Times New Roman"/>
              </w:rPr>
              <w:lastRenderedPageBreak/>
              <w:t>Срок годности (срок гарантии): 5 лет от даты изготовления. Дыхательные системы доступны различной длины.</w:t>
            </w:r>
            <w:r w:rsidRPr="00332AE9">
              <w:rPr>
                <w:rFonts w:ascii="Times New Roman" w:hAnsi="Times New Roman"/>
              </w:rPr>
              <w:br/>
              <w:t>вмещать различные типы оборудования и позиционирования</w:t>
            </w:r>
            <w:r w:rsidRPr="00332AE9">
              <w:rPr>
                <w:rFonts w:ascii="Times New Roman" w:hAnsi="Times New Roman"/>
              </w:rPr>
              <w:br/>
              <w:t>пациента. Поток через дыхательные системы устанавливается в соответствии с потребность пациента в пиковой скорости вдоха. Пик вдоха врач также устанавливает давление на реанимационное устройство,</w:t>
            </w:r>
            <w:r w:rsidRPr="00332AE9">
              <w:rPr>
                <w:rFonts w:ascii="Times New Roman" w:hAnsi="Times New Roman"/>
              </w:rPr>
              <w:br/>
              <w:t>поэтому PEEP теперь можно регулировать рядом с пациентом с помощью регулировка щелчка на крышке ПДКВ, если требуется.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60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13</w:t>
            </w:r>
            <w:r w:rsidRPr="00332AE9">
              <w:rPr>
                <w:rFonts w:ascii="Times New Roman" w:hAnsi="Times New Roman"/>
                <w:lang w:eastAsia="ru-RU"/>
              </w:rPr>
              <w:t xml:space="preserve"> </w:t>
            </w:r>
            <w:r w:rsidRPr="00332AE9">
              <w:rPr>
                <w:rFonts w:ascii="Times New Roman" w:hAnsi="Times New Roman"/>
                <w:lang w:val="ru-RU" w:eastAsia="ru-RU"/>
              </w:rPr>
              <w:t>010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780</w:t>
            </w:r>
            <w:r w:rsidRPr="00332AE9">
              <w:rPr>
                <w:rFonts w:ascii="Times New Roman" w:hAnsi="Times New Roman"/>
                <w:lang w:eastAsia="ru-RU"/>
              </w:rPr>
              <w:t xml:space="preserve"> </w:t>
            </w:r>
            <w:r w:rsidRPr="00332AE9">
              <w:rPr>
                <w:rFonts w:ascii="Times New Roman" w:hAnsi="Times New Roman"/>
                <w:lang w:val="ru-RU" w:eastAsia="ru-RU"/>
              </w:rPr>
              <w:t>600</w:t>
            </w:r>
          </w:p>
        </w:tc>
      </w:tr>
      <w:tr w:rsidR="009D4E3A" w:rsidRPr="00332AE9" w:rsidTr="009D4E3A">
        <w:trPr>
          <w:trHeight w:val="20"/>
        </w:trPr>
        <w:tc>
          <w:tcPr>
            <w:tcW w:w="65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Викрил 5/0, 75 см, фиолет. Кол. 17 мм, 1/2</w:t>
            </w:r>
          </w:p>
        </w:tc>
        <w:tc>
          <w:tcPr>
            <w:tcW w:w="7183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Викрил 5/0, 75 см, фиолет. Кол. 17 мм, 1/2 нить стерильная хирургическая, синтетическая, рассасывающаяся, плетеная, изготовленная из сополимера на основе полиглактина 910 (гликолид 90%, лактид 10%), с покрытием, облегчающим проведение нити через ткани (из сополимера гликолида, лактида и стеарата кальция). Используемые материалы не имеют антигенной активности и апирогенны. Нить окрашена в контрастный цвет для улучшения визуализации в ране. Нить сохраняет 75% прочности на разрыв  через 2 недели, 40% через 3 недели, срок полного рассасывания 56-70 дней.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8 320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416 000</w:t>
            </w:r>
          </w:p>
        </w:tc>
      </w:tr>
      <w:tr w:rsidR="009D4E3A" w:rsidRPr="00332AE9" w:rsidTr="009D4E3A">
        <w:trPr>
          <w:trHeight w:val="20"/>
        </w:trPr>
        <w:tc>
          <w:tcPr>
            <w:tcW w:w="65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Викрил 4/0, 75 см, фиолет. Кол. 17 мм, 1/3</w:t>
            </w:r>
          </w:p>
        </w:tc>
        <w:tc>
          <w:tcPr>
            <w:tcW w:w="7183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Викрил 4/0, 75 см, фиолет. Кол. 17 мм, 1/2 нить стерильная хирургическая, синтетическая, рассасывающаяся, плетеная, изготовленная из сополимера на основе полиглактина 910 (гликолид 90%, лактид 10%), с покрытием, облегчающим проведение нити через ткани (из сополимера гликолида, лактида и стеарата кальция). Используемые материалы не имеют антигенной активности и апирогенны. Нить окрашена в контрастный цвет для улучшения визуализации в ране. Нить сохраняет 75% прочности на разрыв  через 2 недели, 40% через 3 недели, срок полного рассасывания 56-70 дней.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8 320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416 000</w:t>
            </w:r>
          </w:p>
        </w:tc>
      </w:tr>
      <w:tr w:rsidR="009D4E3A" w:rsidRPr="00332AE9" w:rsidTr="009D4E3A">
        <w:trPr>
          <w:trHeight w:val="20"/>
        </w:trPr>
        <w:tc>
          <w:tcPr>
            <w:tcW w:w="65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Пролен 4/0, игла колющая 17 мм, 2 иглы, окружность 1/2, нить 75-90 см</w:t>
            </w:r>
          </w:p>
        </w:tc>
        <w:tc>
          <w:tcPr>
            <w:tcW w:w="7183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Нерассасывающийся шовный материал  4/0, длина 75-90см, 2 кол. иглы 13мм CC, соединение нити и иглы, для кальцинирования сосудов, 1/2 окр., синяя нить. моноволоконным синтетическим нерассасывающимся стерильным хирургическим шовным материалом, изготовленным из изотактического кристаллического стереоизомера полипропилена, синтетического линейного полиолефина.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13 960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279 200</w:t>
            </w:r>
          </w:p>
        </w:tc>
      </w:tr>
      <w:tr w:rsidR="009D4E3A" w:rsidRPr="00332AE9" w:rsidTr="009D4E3A">
        <w:trPr>
          <w:trHeight w:val="20"/>
        </w:trPr>
        <w:tc>
          <w:tcPr>
            <w:tcW w:w="65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Пролен 3/0, игла колющая 17 мм, 2 иглы, окружность 1/2, нить 75-90 см</w:t>
            </w:r>
          </w:p>
        </w:tc>
        <w:tc>
          <w:tcPr>
            <w:tcW w:w="7183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Нерассасывающийся шовный материал  3/0, длина 75-90см, 2 кол. иглы 13мм CC, соединение нити и иглы, для кальцинирования сосудов, 1/2 окр., синяя нить. моноволоконным синтетическим нерассасывающимся стерильным хирургическим шовным материалом, изготовленным из изотактического кристаллического стереоизомера полипропилена, синтетического линейного полиолефина.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13 960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279 200</w:t>
            </w:r>
          </w:p>
        </w:tc>
      </w:tr>
      <w:tr w:rsidR="009D4E3A" w:rsidRPr="00332AE9" w:rsidTr="009D4E3A">
        <w:trPr>
          <w:trHeight w:val="20"/>
        </w:trPr>
        <w:tc>
          <w:tcPr>
            <w:tcW w:w="65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Пролен 2/0, игла колющая 17 мм, 2 иглы, окружность 1/2, нить 75</w:t>
            </w:r>
            <w:r w:rsidR="00C90480" w:rsidRPr="00332AE9">
              <w:rPr>
                <w:rFonts w:ascii="Times New Roman" w:hAnsi="Times New Roman"/>
                <w:lang w:val="ru-RU"/>
              </w:rPr>
              <w:t>-</w:t>
            </w:r>
            <w:r w:rsidRPr="00332AE9">
              <w:rPr>
                <w:rFonts w:ascii="Times New Roman" w:hAnsi="Times New Roman"/>
              </w:rPr>
              <w:t>90 см</w:t>
            </w:r>
          </w:p>
        </w:tc>
        <w:tc>
          <w:tcPr>
            <w:tcW w:w="7183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 xml:space="preserve">Нерассасывающийся шовный материал  2/0, длина 75-90см, 2 кол. иглы 13мм CC, соединение нити и иглы, для кальцинирования сосудов, 1/2 окр., синяя нить. моноволоконным синтетическим нерассасывающимся </w:t>
            </w:r>
            <w:r w:rsidRPr="00332AE9">
              <w:rPr>
                <w:rFonts w:ascii="Times New Roman" w:hAnsi="Times New Roman"/>
              </w:rPr>
              <w:lastRenderedPageBreak/>
              <w:t>стерильным хирургическим шовным материалом, изготовленным из изотактического кристаллического стереоизомера полипропилена, синтетического линейного полиолефина.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13 960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279 200</w:t>
            </w:r>
          </w:p>
        </w:tc>
      </w:tr>
      <w:tr w:rsidR="009D4E3A" w:rsidRPr="00332AE9" w:rsidTr="009D4E3A">
        <w:trPr>
          <w:trHeight w:val="20"/>
        </w:trPr>
        <w:tc>
          <w:tcPr>
            <w:tcW w:w="65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Хирургический набор неонатальный</w:t>
            </w:r>
          </w:p>
        </w:tc>
        <w:tc>
          <w:tcPr>
            <w:tcW w:w="7183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Хирургический набор неонатальный ( корнцаг-8, иглодержатель-4, окончатый зажим-2, кишечный зажим-10, зажим десектор -2, цапки -6, мягкий зажим прямой-8, мягкий зажим изогнутый -4, москит изогнутый -6, кохер прямой 4, кохер изогнутый 4, двубрющистое зеркало-2, зажим по типу москита прямой-12, изгнутый -4, ранорасширилель-2, пинцет анотомический-2, пинцет лапчатый -2, пинцет хирургический -4, пинцет сосудистый -2, пинцет для новорожденных -2, пинцет коагуляционный -2, ножницы сосудистые -2, ножницы средние -2, фарабефт средний-4, маленький -4, узкий-4, длинный -6.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комплект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3 600 000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7 200 000</w:t>
            </w:r>
          </w:p>
        </w:tc>
      </w:tr>
      <w:tr w:rsidR="009D4E3A" w:rsidRPr="00332AE9" w:rsidTr="009D4E3A">
        <w:trPr>
          <w:trHeight w:val="20"/>
        </w:trPr>
        <w:tc>
          <w:tcPr>
            <w:tcW w:w="65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Центрально Венозный катетер подключичный №2</w:t>
            </w:r>
          </w:p>
        </w:tc>
        <w:tc>
          <w:tcPr>
            <w:tcW w:w="7183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Центрально Венозный Катетер 2Fr  (22G)*130mm</w:t>
            </w:r>
            <w:r w:rsidRPr="00332AE9">
              <w:rPr>
                <w:rFonts w:ascii="Times New Roman" w:hAnsi="Times New Roman"/>
              </w:rPr>
              <w:br/>
              <w:t>Одноканальный центрально венозный катетер, одноканальный катетер с несмываемой разметкой в см, мягким конусообразным кончиком и соединителем Люэр лок, маркировкой канала и зажимом. Наружный диаметр катетера 20G, длина катетера 130 мм, проводниковая игла 20 G*45 mm, проводник 0,21”*500 mm, скорость потока (мл\мин) 20,1. Пункционная игла тонкостенная, с овальным срезом; профилированный прозрачный павильон со стрелкой, Люэр слип. Дилататор пластиковый, цельнолитой. Проводник металлический гибкий, маркированный, с J-образным кончиком, в круглом футляре с направителем и пальцевым упором. Передвигаемые и фиксируемые крылышки с 2-мя отверстиями для фиксации лигатурой. Заглушка с эластичной инъекционной вставкой. Размер 2 Fr (22G)*130mm</w:t>
            </w:r>
            <w:r w:rsidRPr="00332AE9">
              <w:rPr>
                <w:rFonts w:ascii="Times New Roman" w:hAnsi="Times New Roman"/>
              </w:rPr>
              <w:br/>
              <w:t>1.Катетер изготовлен из полиуретана.</w:t>
            </w:r>
            <w:r w:rsidRPr="00332AE9">
              <w:rPr>
                <w:rFonts w:ascii="Times New Roman" w:hAnsi="Times New Roman"/>
              </w:rPr>
              <w:br/>
              <w:t>2.Имеет 1 канал.</w:t>
            </w:r>
            <w:r w:rsidRPr="00332AE9">
              <w:rPr>
                <w:rFonts w:ascii="Times New Roman" w:hAnsi="Times New Roman"/>
              </w:rPr>
              <w:br/>
              <w:t>3.В наборе имеется съёмный стерильный лоток для подачи принадлежностей в стерильном поле.</w:t>
            </w:r>
            <w:r w:rsidRPr="00332AE9">
              <w:rPr>
                <w:rFonts w:ascii="Times New Roman" w:hAnsi="Times New Roman"/>
              </w:rPr>
              <w:br/>
              <w:t xml:space="preserve">4. Синий Проводниковый шприц модифицирован для проведения проводника через поршень шприца. </w:t>
            </w:r>
            <w:r w:rsidRPr="00332AE9">
              <w:rPr>
                <w:rFonts w:ascii="Times New Roman" w:hAnsi="Times New Roman"/>
              </w:rPr>
              <w:br/>
              <w:t>Комплектация:</w:t>
            </w:r>
            <w:r w:rsidRPr="00332AE9">
              <w:rPr>
                <w:rFonts w:ascii="Times New Roman" w:hAnsi="Times New Roman"/>
              </w:rPr>
              <w:br/>
              <w:t>1. Центрально венозный катетер</w:t>
            </w:r>
            <w:r w:rsidRPr="00332AE9">
              <w:rPr>
                <w:rFonts w:ascii="Times New Roman" w:hAnsi="Times New Roman"/>
              </w:rPr>
              <w:br/>
              <w:t>2. Проводник проволочный</w:t>
            </w:r>
            <w:r w:rsidRPr="00332AE9">
              <w:rPr>
                <w:rFonts w:ascii="Times New Roman" w:hAnsi="Times New Roman"/>
              </w:rPr>
              <w:br/>
              <w:t>3. Сосудистый дилатор</w:t>
            </w:r>
            <w:r w:rsidRPr="00332AE9">
              <w:rPr>
                <w:rFonts w:ascii="Times New Roman" w:hAnsi="Times New Roman"/>
              </w:rPr>
              <w:br/>
              <w:t xml:space="preserve">4. Игла проводниковая </w:t>
            </w:r>
            <w:r w:rsidRPr="00332AE9">
              <w:rPr>
                <w:rFonts w:ascii="Times New Roman" w:hAnsi="Times New Roman"/>
              </w:rPr>
              <w:br/>
              <w:t xml:space="preserve">5. Y-образный коннектор    </w:t>
            </w:r>
            <w:r w:rsidRPr="00332AE9">
              <w:rPr>
                <w:rFonts w:ascii="Times New Roman" w:hAnsi="Times New Roman"/>
              </w:rPr>
              <w:br/>
              <w:t>6. Шприц синий проводниковый с центральным каналом</w:t>
            </w:r>
            <w:r w:rsidRPr="00332AE9">
              <w:rPr>
                <w:rFonts w:ascii="Times New Roman" w:hAnsi="Times New Roman"/>
              </w:rPr>
              <w:br/>
              <w:t>7. Шприц одноразовый с иглой</w:t>
            </w:r>
            <w:r w:rsidRPr="00332AE9">
              <w:rPr>
                <w:rFonts w:ascii="Times New Roman" w:hAnsi="Times New Roman"/>
              </w:rPr>
              <w:br/>
              <w:t>8. Игла интродьюсера</w:t>
            </w:r>
            <w:r w:rsidRPr="00332AE9">
              <w:rPr>
                <w:rFonts w:ascii="Times New Roman" w:hAnsi="Times New Roman"/>
              </w:rPr>
              <w:br/>
              <w:t xml:space="preserve">9. Фиксатор   </w:t>
            </w:r>
            <w:r w:rsidRPr="00332AE9">
              <w:rPr>
                <w:rFonts w:ascii="Times New Roman" w:hAnsi="Times New Roman"/>
              </w:rPr>
              <w:br/>
              <w:t xml:space="preserve">10. Скальпель хирургический с короткой рукояткой             </w:t>
            </w:r>
            <w:r w:rsidRPr="00332AE9">
              <w:rPr>
                <w:rFonts w:ascii="Times New Roman" w:hAnsi="Times New Roman"/>
              </w:rPr>
              <w:br/>
            </w:r>
            <w:r w:rsidRPr="00332AE9">
              <w:rPr>
                <w:rFonts w:ascii="Times New Roman" w:hAnsi="Times New Roman"/>
              </w:rPr>
              <w:lastRenderedPageBreak/>
              <w:t xml:space="preserve">11. Зажим     </w:t>
            </w:r>
            <w:r w:rsidRPr="00332AE9">
              <w:rPr>
                <w:rFonts w:ascii="Times New Roman" w:hAnsi="Times New Roman"/>
              </w:rPr>
              <w:br/>
              <w:t xml:space="preserve">12. Заглушка Люэр-Локк        </w:t>
            </w:r>
            <w:r w:rsidRPr="00332AE9">
              <w:rPr>
                <w:rFonts w:ascii="Times New Roman" w:hAnsi="Times New Roman"/>
              </w:rPr>
              <w:br/>
              <w:t xml:space="preserve">13. Лоток внешний/ внутренний    </w:t>
            </w:r>
            <w:r w:rsidRPr="00332AE9">
              <w:rPr>
                <w:rFonts w:ascii="Times New Roman" w:hAnsi="Times New Roman"/>
              </w:rPr>
              <w:br/>
              <w:t>Потребительская упаковка: Белая/прозрачная, стерильная, печать предупредительного синего цвета.</w:t>
            </w:r>
            <w:r w:rsidRPr="00332AE9">
              <w:rPr>
                <w:rFonts w:ascii="Times New Roman" w:hAnsi="Times New Roman"/>
              </w:rPr>
              <w:br/>
              <w:t>Материал упаковки: Полиэтилентерефталат, бумага.</w:t>
            </w:r>
            <w:r w:rsidRPr="00332AE9">
              <w:rPr>
                <w:rFonts w:ascii="Times New Roman" w:hAnsi="Times New Roman"/>
              </w:rPr>
              <w:br/>
              <w:t>Маркировка на потребительской упаковке: Перечень принадлежностей для применения.</w:t>
            </w:r>
            <w:r w:rsidRPr="00332AE9">
              <w:rPr>
                <w:rFonts w:ascii="Times New Roman" w:hAnsi="Times New Roman"/>
              </w:rPr>
              <w:br/>
              <w:t>Маркировка на потребительской упаковке: Наличие слов: «стерильно», «апирогенно» и «нетоксично».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4 700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47 000</w:t>
            </w:r>
          </w:p>
        </w:tc>
      </w:tr>
      <w:tr w:rsidR="009D4E3A" w:rsidRPr="00332AE9" w:rsidTr="009D4E3A">
        <w:trPr>
          <w:trHeight w:val="20"/>
        </w:trPr>
        <w:tc>
          <w:tcPr>
            <w:tcW w:w="65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Дренажная емкость контейнер “Гармошка» с объемом 500мл.; Соединительная линия к дренажу длиной не менее 120 см с универсальным коническим коннектором для подсоединения дренажа</w:t>
            </w:r>
          </w:p>
        </w:tc>
        <w:tc>
          <w:tcPr>
            <w:tcW w:w="7183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Дренажная емкость контейнер “Гармошка» с объемом 500мл.; Дренажный контейнер типа «гармошка» объем 500±10 мл. Обязательно наличие встроенной металлической пружины для снижения усилий при активации системы и обеспечения постоянного дренажного разрежения не менее -100 мм рт.ст. Наличие встроенного антирефлюксного клапана и клапана для сброса воздуха. Соединительная линия к дренажу длиной не менее 120 см с универсальным коническим коннектором для подсоединения дренажа. Крепежная лента для фиксации к кровати. Стерильная упаковка.</w:t>
            </w:r>
            <w:r w:rsidRPr="00332AE9">
              <w:rPr>
                <w:rFonts w:ascii="Times New Roman" w:hAnsi="Times New Roman"/>
              </w:rPr>
              <w:br/>
              <w:t>Стерильность. Стерилизовано этиленоксидом.</w:t>
            </w:r>
            <w:r w:rsidRPr="00332AE9">
              <w:rPr>
                <w:rFonts w:ascii="Times New Roman" w:hAnsi="Times New Roman"/>
              </w:rPr>
              <w:br/>
              <w:t>Правила хранения и использования.</w:t>
            </w:r>
            <w:r w:rsidRPr="00332AE9">
              <w:rPr>
                <w:rFonts w:ascii="Times New Roman" w:hAnsi="Times New Roman"/>
              </w:rPr>
              <w:br/>
              <w:t>Продукт стерилен, пока не снята или повреждена упаковка. Устройство одноразового пользования. Избегать воздействия высокой температуры и ультрафиолетовых лучей при хранении.</w:t>
            </w:r>
            <w:r w:rsidRPr="00332AE9">
              <w:rPr>
                <w:rFonts w:ascii="Times New Roman" w:hAnsi="Times New Roman"/>
              </w:rPr>
              <w:br/>
              <w:t>Хранить при температуре окружающей среды - 20 + 70 градусов С, при относительной влажности 0-90 % без парения и образования конденсата.</w:t>
            </w:r>
            <w:r w:rsidRPr="00332AE9">
              <w:rPr>
                <w:rFonts w:ascii="Times New Roman" w:hAnsi="Times New Roman"/>
              </w:rPr>
              <w:br/>
              <w:t>Срок годности 5 лет.</w:t>
            </w:r>
            <w:r w:rsidRPr="00332AE9">
              <w:rPr>
                <w:rFonts w:ascii="Times New Roman" w:hAnsi="Times New Roman"/>
              </w:rPr>
              <w:br/>
              <w:t>Материал изготовления.</w:t>
            </w:r>
            <w:r w:rsidRPr="00332AE9">
              <w:rPr>
                <w:rFonts w:ascii="Times New Roman" w:hAnsi="Times New Roman"/>
              </w:rPr>
              <w:br/>
              <w:t>Полистирол, полипропилен, полиэтилен высокой плотности, акрилонитрил бутадиен стирол, полиэтилен и поливинилхлорид.</w:t>
            </w:r>
            <w:r w:rsidRPr="00332AE9">
              <w:rPr>
                <w:rFonts w:ascii="Times New Roman" w:hAnsi="Times New Roman"/>
              </w:rPr>
              <w:br/>
              <w:t>Медицинское устройство, свободное от латекса.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5 960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298 000</w:t>
            </w:r>
          </w:p>
        </w:tc>
      </w:tr>
      <w:tr w:rsidR="009D4E3A" w:rsidRPr="00332AE9" w:rsidTr="009D4E3A">
        <w:trPr>
          <w:trHeight w:val="20"/>
        </w:trPr>
        <w:tc>
          <w:tcPr>
            <w:tcW w:w="65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332AE9">
              <w:rPr>
                <w:rFonts w:ascii="Times New Roman" w:hAnsi="Times New Roman"/>
                <w:lang w:val="en-US" w:eastAsia="ru-RU"/>
              </w:rPr>
              <w:t>14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  <w:lang w:val="ru-RU"/>
              </w:rPr>
              <w:t>Магистраль-теплообменник</w:t>
            </w:r>
            <w:r w:rsidRPr="00332AE9">
              <w:rPr>
                <w:rFonts w:ascii="Times New Roman" w:hAnsi="Times New Roman"/>
              </w:rPr>
              <w:t xml:space="preserve"> для устройства Hotline для согревания раствором и препаратов крови</w:t>
            </w:r>
          </w:p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Прибор для согревания крови и инфузионных растворов применяется в анестезиологической и реанимационной практике для профилактики гипотермии, сопутствующей операции и анестезиологическому пособию при ней, и коррекции состоявшегося снижения температуры тела пациента посредством согревания переливаемых растворов, и препаратов крови. Используется при внутривенном капельном вливании гиперосмолярных и местно-раздражающих лекарственных средств для уменьшения риска развития флебита. Биологически инертный поливинилхлорид, видоизмененная PVC/</w:t>
            </w:r>
            <w:r w:rsidRPr="00332AE9">
              <w:rPr>
                <w:rFonts w:ascii="Times New Roman" w:hAnsi="Times New Roman"/>
                <w:lang w:val="en-US"/>
              </w:rPr>
              <w:t>DM</w:t>
            </w:r>
            <w:r w:rsidRPr="00332AE9">
              <w:rPr>
                <w:rFonts w:ascii="Times New Roman" w:hAnsi="Times New Roman"/>
              </w:rPr>
              <w:t xml:space="preserve"> инфузионно-трансфузионная линия, длиной 2,4 м, первичный объем заполнения </w:t>
            </w:r>
            <w:r w:rsidRPr="00332AE9">
              <w:rPr>
                <w:rFonts w:ascii="Times New Roman" w:hAnsi="Times New Roman"/>
              </w:rPr>
              <w:lastRenderedPageBreak/>
              <w:t>магистрали (в мл) - 17,4, коннекцияинфузионного канала Luer-Lock без отверстия для инъекций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lastRenderedPageBreak/>
              <w:t>штука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39 800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4E3A" w:rsidRPr="00332AE9" w:rsidRDefault="009D4E3A" w:rsidP="009D4E3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1 194 000</w:t>
            </w:r>
          </w:p>
        </w:tc>
      </w:tr>
      <w:tr w:rsidR="009D4E3A" w:rsidRPr="00332AE9" w:rsidTr="009D4E3A">
        <w:trPr>
          <w:trHeight w:val="20"/>
        </w:trPr>
        <w:tc>
          <w:tcPr>
            <w:tcW w:w="10675" w:type="dxa"/>
            <w:gridSpan w:val="3"/>
            <w:shd w:val="clear" w:color="auto" w:fill="auto"/>
            <w:noWrap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332AE9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4820" w:type="dxa"/>
            <w:gridSpan w:val="4"/>
            <w:shd w:val="clear" w:color="auto" w:fill="auto"/>
            <w:noWrap/>
          </w:tcPr>
          <w:p w:rsidR="009D4E3A" w:rsidRPr="00332AE9" w:rsidRDefault="009D4E3A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215B1E" w:rsidRPr="00332AE9" w:rsidRDefault="00215B1E" w:rsidP="00A1606D">
      <w:pPr>
        <w:spacing w:after="0"/>
        <w:ind w:right="-1"/>
        <w:jc w:val="left"/>
        <w:rPr>
          <w:rFonts w:ascii="Times New Roman" w:hAnsi="Times New Roman" w:cs="Times New Roman"/>
        </w:rPr>
      </w:pPr>
    </w:p>
    <w:p w:rsidR="005F4931" w:rsidRPr="00332AE9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332AE9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332AE9">
        <w:rPr>
          <w:rFonts w:ascii="Times New Roman" w:hAnsi="Times New Roman" w:cs="Times New Roman"/>
        </w:rPr>
        <w:t xml:space="preserve"> </w:t>
      </w:r>
    </w:p>
    <w:p w:rsidR="00201752" w:rsidRPr="00332AE9" w:rsidRDefault="00201752" w:rsidP="00201752">
      <w:pPr>
        <w:pStyle w:val="a3"/>
        <w:spacing w:after="0"/>
        <w:ind w:left="426" w:right="-1"/>
        <w:rPr>
          <w:rFonts w:ascii="Times New Roman" w:hAnsi="Times New Roman" w:cs="Times New Roman"/>
          <w:u w:val="single"/>
        </w:rPr>
      </w:pPr>
    </w:p>
    <w:tbl>
      <w:tblPr>
        <w:tblStyle w:val="a6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332AE9" w:rsidTr="00F43E7B">
        <w:tc>
          <w:tcPr>
            <w:tcW w:w="562" w:type="dxa"/>
          </w:tcPr>
          <w:p w:rsidR="00351C1A" w:rsidRPr="00332AE9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332AE9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332AE9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332AE9" w:rsidTr="00F43E7B">
        <w:tc>
          <w:tcPr>
            <w:tcW w:w="562" w:type="dxa"/>
          </w:tcPr>
          <w:p w:rsidR="00351C1A" w:rsidRPr="00332AE9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332AE9" w:rsidRDefault="004A5E19" w:rsidP="009D4E3A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ТОО</w:t>
            </w:r>
            <w:r w:rsidR="009A7C18" w:rsidRPr="00332AE9">
              <w:rPr>
                <w:rFonts w:ascii="Times New Roman" w:hAnsi="Times New Roman"/>
              </w:rPr>
              <w:t xml:space="preserve"> «</w:t>
            </w:r>
            <w:r w:rsidR="009D4E3A" w:rsidRPr="00332AE9">
              <w:rPr>
                <w:rFonts w:ascii="Times New Roman" w:hAnsi="Times New Roman"/>
                <w:lang w:val="en-US"/>
              </w:rPr>
              <w:t>DAMU-MEDICAL</w:t>
            </w:r>
            <w:r w:rsidR="009A7C18" w:rsidRPr="00332AE9">
              <w:rPr>
                <w:rFonts w:ascii="Times New Roman" w:hAnsi="Times New Roman"/>
              </w:rPr>
              <w:t>»</w:t>
            </w:r>
          </w:p>
        </w:tc>
        <w:tc>
          <w:tcPr>
            <w:tcW w:w="4961" w:type="dxa"/>
          </w:tcPr>
          <w:p w:rsidR="00351C1A" w:rsidRPr="00332AE9" w:rsidRDefault="009D4E3A" w:rsidP="009D4E3A">
            <w:pPr>
              <w:pStyle w:val="a4"/>
              <w:rPr>
                <w:rFonts w:ascii="Times New Roman" w:hAnsi="Times New Roman"/>
                <w:lang w:val="ru-RU"/>
              </w:rPr>
            </w:pPr>
            <w:r w:rsidRPr="00332AE9">
              <w:rPr>
                <w:rFonts w:ascii="Times New Roman" w:hAnsi="Times New Roman"/>
                <w:lang w:val="ru-RU"/>
              </w:rPr>
              <w:t>09</w:t>
            </w:r>
            <w:r w:rsidR="00C8521C" w:rsidRPr="00332AE9">
              <w:rPr>
                <w:rFonts w:ascii="Times New Roman" w:hAnsi="Times New Roman"/>
                <w:lang w:val="ru-RU"/>
              </w:rPr>
              <w:t>.</w:t>
            </w:r>
            <w:r w:rsidR="009A7C18" w:rsidRPr="00332AE9">
              <w:rPr>
                <w:rFonts w:ascii="Times New Roman" w:hAnsi="Times New Roman"/>
                <w:lang w:val="ru-RU"/>
              </w:rPr>
              <w:t>0</w:t>
            </w:r>
            <w:r w:rsidRPr="00332AE9">
              <w:rPr>
                <w:rFonts w:ascii="Times New Roman" w:hAnsi="Times New Roman"/>
                <w:lang w:val="ru-RU"/>
              </w:rPr>
              <w:t>9</w:t>
            </w:r>
            <w:r w:rsidR="009A7C18" w:rsidRPr="00332AE9">
              <w:rPr>
                <w:rFonts w:ascii="Times New Roman" w:hAnsi="Times New Roman"/>
                <w:lang w:val="ru-RU"/>
              </w:rPr>
              <w:t>.202</w:t>
            </w:r>
            <w:r w:rsidR="00C8521C" w:rsidRPr="00332AE9">
              <w:rPr>
                <w:rFonts w:ascii="Times New Roman" w:hAnsi="Times New Roman"/>
                <w:lang w:val="ru-RU"/>
              </w:rPr>
              <w:t>4</w:t>
            </w:r>
            <w:r w:rsidR="009A7C18" w:rsidRPr="00332AE9">
              <w:rPr>
                <w:rFonts w:ascii="Times New Roman" w:hAnsi="Times New Roman"/>
                <w:lang w:val="ru-RU"/>
              </w:rPr>
              <w:t xml:space="preserve"> г.  </w:t>
            </w:r>
            <w:r w:rsidRPr="00332AE9">
              <w:rPr>
                <w:rFonts w:ascii="Times New Roman" w:hAnsi="Times New Roman"/>
                <w:lang w:val="ru-RU"/>
              </w:rPr>
              <w:t>09</w:t>
            </w:r>
            <w:r w:rsidR="009A7C18" w:rsidRPr="00332AE9">
              <w:rPr>
                <w:rFonts w:ascii="Times New Roman" w:hAnsi="Times New Roman"/>
                <w:lang w:val="ru-RU"/>
              </w:rPr>
              <w:t>ч</w:t>
            </w:r>
            <w:r w:rsidR="00C8521C" w:rsidRPr="00332AE9">
              <w:rPr>
                <w:rFonts w:ascii="Times New Roman" w:hAnsi="Times New Roman"/>
                <w:lang w:val="ru-RU"/>
              </w:rPr>
              <w:t>ас</w:t>
            </w:r>
            <w:r w:rsidRPr="00332AE9">
              <w:rPr>
                <w:rFonts w:ascii="Times New Roman" w:hAnsi="Times New Roman"/>
                <w:lang w:val="ru-RU"/>
              </w:rPr>
              <w:t>10</w:t>
            </w:r>
            <w:r w:rsidR="009A7C18" w:rsidRPr="00332AE9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EF08BE" w:rsidRPr="00332AE9" w:rsidRDefault="00EF08BE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67F" w:rsidRPr="00332AE9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332AE9">
        <w:rPr>
          <w:rFonts w:ascii="Times New Roman" w:hAnsi="Times New Roman" w:cs="Times New Roman"/>
        </w:rPr>
        <w:t>П</w:t>
      </w:r>
      <w:r w:rsidR="00351C1A" w:rsidRPr="00332AE9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332AE9">
        <w:rPr>
          <w:rFonts w:ascii="Times New Roman" w:hAnsi="Times New Roman" w:cs="Times New Roman"/>
        </w:rPr>
        <w:t xml:space="preserve">представили </w:t>
      </w:r>
      <w:r w:rsidRPr="00332AE9">
        <w:rPr>
          <w:rFonts w:ascii="Times New Roman" w:hAnsi="Times New Roman" w:cs="Times New Roman"/>
        </w:rPr>
        <w:t xml:space="preserve"> ценовы</w:t>
      </w:r>
      <w:r w:rsidR="00351C1A" w:rsidRPr="00332AE9">
        <w:rPr>
          <w:rFonts w:ascii="Times New Roman" w:hAnsi="Times New Roman" w:cs="Times New Roman"/>
        </w:rPr>
        <w:t>е</w:t>
      </w:r>
      <w:proofErr w:type="gramEnd"/>
      <w:r w:rsidRPr="00332AE9">
        <w:rPr>
          <w:rFonts w:ascii="Times New Roman" w:hAnsi="Times New Roman" w:cs="Times New Roman"/>
        </w:rPr>
        <w:t xml:space="preserve"> предложени</w:t>
      </w:r>
      <w:r w:rsidR="00CC167F" w:rsidRPr="00332AE9">
        <w:rPr>
          <w:rFonts w:ascii="Times New Roman" w:hAnsi="Times New Roman" w:cs="Times New Roman"/>
        </w:rPr>
        <w:t>я</w:t>
      </w:r>
      <w:r w:rsidR="00171438" w:rsidRPr="00332AE9">
        <w:rPr>
          <w:rFonts w:ascii="Times New Roman" w:hAnsi="Times New Roman" w:cs="Times New Roman"/>
        </w:rPr>
        <w:t>.</w:t>
      </w:r>
    </w:p>
    <w:p w:rsidR="00201752" w:rsidRPr="00332AE9" w:rsidRDefault="00201752" w:rsidP="00201752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6"/>
        <w:tblW w:w="15163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647"/>
        <w:gridCol w:w="8988"/>
        <w:gridCol w:w="992"/>
        <w:gridCol w:w="992"/>
        <w:gridCol w:w="1559"/>
        <w:gridCol w:w="1985"/>
      </w:tblGrid>
      <w:tr w:rsidR="00C90480" w:rsidRPr="00332AE9" w:rsidTr="00C90480">
        <w:tc>
          <w:tcPr>
            <w:tcW w:w="647" w:type="dxa"/>
          </w:tcPr>
          <w:p w:rsidR="00C90480" w:rsidRPr="00332AE9" w:rsidRDefault="00C90480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8988" w:type="dxa"/>
          </w:tcPr>
          <w:p w:rsidR="00C90480" w:rsidRPr="00332AE9" w:rsidRDefault="00C90480" w:rsidP="00537C2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992" w:type="dxa"/>
          </w:tcPr>
          <w:p w:rsidR="00C90480" w:rsidRPr="00332AE9" w:rsidRDefault="00C90480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Ед.</w:t>
            </w:r>
          </w:p>
          <w:p w:rsidR="00C90480" w:rsidRPr="00332AE9" w:rsidRDefault="00C90480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2" w:type="dxa"/>
          </w:tcPr>
          <w:p w:rsidR="00C90480" w:rsidRPr="00332AE9" w:rsidRDefault="00C90480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559" w:type="dxa"/>
          </w:tcPr>
          <w:p w:rsidR="00C90480" w:rsidRPr="00332AE9" w:rsidRDefault="00C90480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eastAsia="ru-RU"/>
              </w:rPr>
              <w:t>Цена за единицу</w:t>
            </w:r>
            <w:r w:rsidRPr="00332AE9"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1985" w:type="dxa"/>
          </w:tcPr>
          <w:p w:rsidR="00C90480" w:rsidRPr="00332AE9" w:rsidRDefault="00C90480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</w:rPr>
              <w:t>ТОО «</w:t>
            </w:r>
            <w:r w:rsidRPr="00332AE9">
              <w:rPr>
                <w:rFonts w:ascii="Times New Roman" w:hAnsi="Times New Roman"/>
                <w:lang w:val="en-US"/>
              </w:rPr>
              <w:t>DAMU-MEDICAL</w:t>
            </w:r>
            <w:r w:rsidRPr="00332AE9">
              <w:rPr>
                <w:rFonts w:ascii="Times New Roman" w:hAnsi="Times New Roman"/>
              </w:rPr>
              <w:t>»</w:t>
            </w:r>
          </w:p>
        </w:tc>
      </w:tr>
      <w:tr w:rsidR="00C90480" w:rsidRPr="00332AE9" w:rsidTr="00C90480">
        <w:tc>
          <w:tcPr>
            <w:tcW w:w="647" w:type="dxa"/>
            <w:vAlign w:val="center"/>
          </w:tcPr>
          <w:p w:rsidR="00C90480" w:rsidRPr="00332AE9" w:rsidRDefault="00C90480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AE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988" w:type="dxa"/>
            <w:vAlign w:val="center"/>
          </w:tcPr>
          <w:p w:rsidR="00C90480" w:rsidRPr="00332AE9" w:rsidRDefault="00C90480" w:rsidP="005E40D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</w:rPr>
              <w:t>Универсальный датчик SPO2 для монитора пациента  неонатальный ТL-120T NIHON KONDEN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C90480" w:rsidRPr="00332AE9" w:rsidRDefault="00C90480" w:rsidP="005E40DA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32AE9">
              <w:rPr>
                <w:rFonts w:ascii="Times New Roman" w:hAnsi="Times New Roman"/>
                <w:color w:val="000000"/>
                <w:lang w:val="ru-RU" w:eastAsia="ru-RU"/>
              </w:rPr>
              <w:t>147 700</w:t>
            </w:r>
          </w:p>
        </w:tc>
        <w:tc>
          <w:tcPr>
            <w:tcW w:w="1985" w:type="dxa"/>
            <w:vAlign w:val="center"/>
          </w:tcPr>
          <w:p w:rsidR="00C90480" w:rsidRPr="00332AE9" w:rsidRDefault="00C90480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32AE9">
              <w:rPr>
                <w:rFonts w:ascii="Times New Roman" w:hAnsi="Times New Roman" w:cs="Times New Roman"/>
                <w:lang w:val="kk-KZ"/>
              </w:rPr>
              <w:t>147 700</w:t>
            </w:r>
          </w:p>
        </w:tc>
      </w:tr>
      <w:tr w:rsidR="00C90480" w:rsidRPr="00332AE9" w:rsidTr="00C90480">
        <w:tc>
          <w:tcPr>
            <w:tcW w:w="647" w:type="dxa"/>
            <w:vAlign w:val="center"/>
          </w:tcPr>
          <w:p w:rsidR="00C90480" w:rsidRPr="00332AE9" w:rsidRDefault="00C90480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2AE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988" w:type="dxa"/>
            <w:vAlign w:val="center"/>
          </w:tcPr>
          <w:p w:rsidR="00C90480" w:rsidRPr="00332AE9" w:rsidRDefault="00C90480" w:rsidP="005E40D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</w:rPr>
              <w:t>Соединительный провод SPO2 для монитора пациента неонатальный JL-909P NIHON KONDEN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C90480" w:rsidRPr="00332AE9" w:rsidRDefault="00C90480" w:rsidP="00C90480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32AE9">
              <w:rPr>
                <w:rFonts w:ascii="Times New Roman" w:hAnsi="Times New Roman"/>
                <w:color w:val="000000"/>
                <w:lang w:val="ru-RU" w:eastAsia="ru-RU"/>
              </w:rPr>
              <w:t>77 700</w:t>
            </w:r>
          </w:p>
        </w:tc>
        <w:tc>
          <w:tcPr>
            <w:tcW w:w="1985" w:type="dxa"/>
            <w:vAlign w:val="center"/>
          </w:tcPr>
          <w:p w:rsidR="00C90480" w:rsidRPr="00332AE9" w:rsidRDefault="00C90480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32AE9">
              <w:rPr>
                <w:rFonts w:ascii="Times New Roman" w:hAnsi="Times New Roman" w:cs="Times New Roman"/>
                <w:lang w:val="kk-KZ"/>
              </w:rPr>
              <w:t>77 700</w:t>
            </w:r>
          </w:p>
        </w:tc>
      </w:tr>
      <w:tr w:rsidR="00C90480" w:rsidRPr="00332AE9" w:rsidTr="00C90480">
        <w:tc>
          <w:tcPr>
            <w:tcW w:w="647" w:type="dxa"/>
            <w:vAlign w:val="center"/>
          </w:tcPr>
          <w:p w:rsidR="00C90480" w:rsidRPr="00332AE9" w:rsidRDefault="00C90480" w:rsidP="005E40DA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332A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8" w:type="dxa"/>
            <w:vAlign w:val="center"/>
          </w:tcPr>
          <w:p w:rsidR="00C90480" w:rsidRPr="00332AE9" w:rsidRDefault="00C90480" w:rsidP="005E40D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</w:rPr>
              <w:t>Датчик SPO2 для монитора пациента неонатальный SPASENS-400 ВМ 5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C90480" w:rsidRPr="00332AE9" w:rsidRDefault="00C90480" w:rsidP="004017C1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32AE9">
              <w:rPr>
                <w:rFonts w:ascii="Times New Roman" w:hAnsi="Times New Roman"/>
                <w:color w:val="000000"/>
                <w:lang w:val="ru-RU" w:eastAsia="ru-RU"/>
              </w:rPr>
              <w:t>147 700</w:t>
            </w:r>
          </w:p>
        </w:tc>
        <w:tc>
          <w:tcPr>
            <w:tcW w:w="1985" w:type="dxa"/>
            <w:vAlign w:val="center"/>
          </w:tcPr>
          <w:p w:rsidR="00C90480" w:rsidRPr="00332AE9" w:rsidRDefault="00C90480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32AE9">
              <w:rPr>
                <w:rFonts w:ascii="Times New Roman" w:hAnsi="Times New Roman" w:cs="Times New Roman"/>
                <w:lang w:val="kk-KZ"/>
              </w:rPr>
              <w:t>147 700</w:t>
            </w:r>
          </w:p>
        </w:tc>
      </w:tr>
      <w:tr w:rsidR="00C90480" w:rsidRPr="00332AE9" w:rsidTr="00C90480">
        <w:tc>
          <w:tcPr>
            <w:tcW w:w="647" w:type="dxa"/>
            <w:vAlign w:val="center"/>
          </w:tcPr>
          <w:p w:rsidR="00C90480" w:rsidRPr="00332AE9" w:rsidRDefault="00C90480" w:rsidP="005E40DA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332A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88" w:type="dxa"/>
            <w:vAlign w:val="center"/>
          </w:tcPr>
          <w:p w:rsidR="00C90480" w:rsidRPr="00332AE9" w:rsidRDefault="00C90480" w:rsidP="005E40D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</w:rPr>
              <w:t xml:space="preserve">Контур дыхательный анестезиологический </w:t>
            </w:r>
            <w:r w:rsidRPr="00332AE9">
              <w:rPr>
                <w:rFonts w:ascii="Times New Roman" w:hAnsi="Times New Roman"/>
                <w:lang w:val="ru-RU"/>
              </w:rPr>
              <w:t xml:space="preserve"> </w:t>
            </w:r>
            <w:r w:rsidRPr="00332AE9">
              <w:rPr>
                <w:rFonts w:ascii="Times New Roman" w:hAnsi="Times New Roman"/>
              </w:rPr>
              <w:t>антимикробн</w:t>
            </w:r>
            <w:r w:rsidRPr="00332AE9">
              <w:rPr>
                <w:rFonts w:ascii="Times New Roman" w:hAnsi="Times New Roman"/>
                <w:lang w:val="ru-RU"/>
              </w:rPr>
              <w:t>ый</w:t>
            </w:r>
            <w:r w:rsidRPr="00332AE9">
              <w:rPr>
                <w:rFonts w:ascii="Times New Roman" w:hAnsi="Times New Roman"/>
              </w:rPr>
              <w:t xml:space="preserve"> с цветоиндикацией с резервным мешком 2л, 22 мм, взрослый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300</w:t>
            </w:r>
          </w:p>
        </w:tc>
        <w:tc>
          <w:tcPr>
            <w:tcW w:w="1559" w:type="dxa"/>
            <w:vAlign w:val="center"/>
          </w:tcPr>
          <w:p w:rsidR="00C90480" w:rsidRPr="00332AE9" w:rsidRDefault="00C90480" w:rsidP="004017C1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32AE9">
              <w:rPr>
                <w:rFonts w:ascii="Times New Roman" w:hAnsi="Times New Roman"/>
                <w:color w:val="000000"/>
                <w:lang w:val="ru-RU" w:eastAsia="ru-RU"/>
              </w:rPr>
              <w:t>7 400</w:t>
            </w:r>
          </w:p>
        </w:tc>
        <w:tc>
          <w:tcPr>
            <w:tcW w:w="1985" w:type="dxa"/>
            <w:vAlign w:val="center"/>
          </w:tcPr>
          <w:p w:rsidR="00C90480" w:rsidRPr="00332AE9" w:rsidRDefault="00C90480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32AE9">
              <w:rPr>
                <w:rFonts w:ascii="Times New Roman" w:hAnsi="Times New Roman" w:cs="Times New Roman"/>
                <w:lang w:val="kk-KZ"/>
              </w:rPr>
              <w:t>7 400</w:t>
            </w:r>
          </w:p>
        </w:tc>
      </w:tr>
      <w:tr w:rsidR="00C90480" w:rsidRPr="00332AE9" w:rsidTr="00C90480">
        <w:tc>
          <w:tcPr>
            <w:tcW w:w="647" w:type="dxa"/>
            <w:vAlign w:val="center"/>
          </w:tcPr>
          <w:p w:rsidR="00C90480" w:rsidRPr="00332AE9" w:rsidRDefault="00C90480" w:rsidP="005E40DA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332A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88" w:type="dxa"/>
            <w:vAlign w:val="center"/>
          </w:tcPr>
          <w:p w:rsidR="00C90480" w:rsidRPr="00332AE9" w:rsidRDefault="00C90480" w:rsidP="005E40D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</w:rPr>
              <w:t>Дыхательный контур реанимационный  0,8м для новорожденных, с клапаном дыхательным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60</w:t>
            </w:r>
          </w:p>
        </w:tc>
        <w:tc>
          <w:tcPr>
            <w:tcW w:w="1559" w:type="dxa"/>
            <w:vAlign w:val="center"/>
          </w:tcPr>
          <w:p w:rsidR="00C90480" w:rsidRPr="00332AE9" w:rsidRDefault="00C90480" w:rsidP="004017C1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32AE9">
              <w:rPr>
                <w:rFonts w:ascii="Times New Roman" w:hAnsi="Times New Roman"/>
                <w:color w:val="000000"/>
                <w:lang w:val="ru-RU" w:eastAsia="ru-RU"/>
              </w:rPr>
              <w:t>13 010</w:t>
            </w:r>
          </w:p>
        </w:tc>
        <w:tc>
          <w:tcPr>
            <w:tcW w:w="1985" w:type="dxa"/>
            <w:vAlign w:val="center"/>
          </w:tcPr>
          <w:p w:rsidR="00C90480" w:rsidRPr="00332AE9" w:rsidRDefault="00C90480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32AE9">
              <w:rPr>
                <w:rFonts w:ascii="Times New Roman" w:hAnsi="Times New Roman" w:cs="Times New Roman"/>
                <w:lang w:val="kk-KZ"/>
              </w:rPr>
              <w:t>13 010</w:t>
            </w:r>
          </w:p>
        </w:tc>
      </w:tr>
      <w:tr w:rsidR="00C90480" w:rsidRPr="00332AE9" w:rsidTr="00C90480">
        <w:tc>
          <w:tcPr>
            <w:tcW w:w="647" w:type="dxa"/>
            <w:vAlign w:val="center"/>
          </w:tcPr>
          <w:p w:rsidR="00C90480" w:rsidRPr="00332AE9" w:rsidRDefault="00C90480" w:rsidP="005E40DA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332A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88" w:type="dxa"/>
            <w:vAlign w:val="center"/>
          </w:tcPr>
          <w:p w:rsidR="00C90480" w:rsidRPr="00332AE9" w:rsidRDefault="00C90480" w:rsidP="005E40D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</w:rPr>
              <w:t>Викрил 5/0, 75 см, фиолет. Кол. 17 мм, 1/2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C90480" w:rsidRPr="00332AE9" w:rsidRDefault="00C90480" w:rsidP="004017C1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32AE9">
              <w:rPr>
                <w:rFonts w:ascii="Times New Roman" w:hAnsi="Times New Roman"/>
                <w:color w:val="000000"/>
                <w:lang w:val="ru-RU" w:eastAsia="ru-RU"/>
              </w:rPr>
              <w:t>8 320</w:t>
            </w:r>
          </w:p>
        </w:tc>
        <w:tc>
          <w:tcPr>
            <w:tcW w:w="1985" w:type="dxa"/>
            <w:vAlign w:val="center"/>
          </w:tcPr>
          <w:p w:rsidR="00C90480" w:rsidRPr="00332AE9" w:rsidRDefault="00C90480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32AE9">
              <w:rPr>
                <w:rFonts w:ascii="Times New Roman" w:hAnsi="Times New Roman" w:cs="Times New Roman"/>
                <w:lang w:val="kk-KZ"/>
              </w:rPr>
              <w:t>8 320</w:t>
            </w:r>
          </w:p>
        </w:tc>
      </w:tr>
      <w:tr w:rsidR="00C90480" w:rsidRPr="00332AE9" w:rsidTr="00C90480">
        <w:tc>
          <w:tcPr>
            <w:tcW w:w="647" w:type="dxa"/>
            <w:vAlign w:val="center"/>
          </w:tcPr>
          <w:p w:rsidR="00C90480" w:rsidRPr="00332AE9" w:rsidRDefault="00C90480" w:rsidP="005E40DA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332A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88" w:type="dxa"/>
            <w:vAlign w:val="center"/>
          </w:tcPr>
          <w:p w:rsidR="00C90480" w:rsidRPr="00332AE9" w:rsidRDefault="00C90480" w:rsidP="005E40D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</w:rPr>
              <w:t>Викрил 4/0, 75 см, фиолет. Кол. 17 мм, 1/3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C90480" w:rsidRPr="00332AE9" w:rsidRDefault="00C90480" w:rsidP="004017C1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32AE9">
              <w:rPr>
                <w:rFonts w:ascii="Times New Roman" w:hAnsi="Times New Roman"/>
                <w:color w:val="000000"/>
                <w:lang w:val="ru-RU" w:eastAsia="ru-RU"/>
              </w:rPr>
              <w:t>8 320</w:t>
            </w:r>
          </w:p>
        </w:tc>
        <w:tc>
          <w:tcPr>
            <w:tcW w:w="1985" w:type="dxa"/>
            <w:vAlign w:val="center"/>
          </w:tcPr>
          <w:p w:rsidR="00C90480" w:rsidRPr="00332AE9" w:rsidRDefault="00C90480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32AE9">
              <w:rPr>
                <w:rFonts w:ascii="Times New Roman" w:hAnsi="Times New Roman" w:cs="Times New Roman"/>
                <w:lang w:val="kk-KZ"/>
              </w:rPr>
              <w:t>8 320</w:t>
            </w:r>
          </w:p>
        </w:tc>
      </w:tr>
      <w:tr w:rsidR="00C90480" w:rsidRPr="00332AE9" w:rsidTr="00C90480">
        <w:tc>
          <w:tcPr>
            <w:tcW w:w="647" w:type="dxa"/>
            <w:vAlign w:val="center"/>
          </w:tcPr>
          <w:p w:rsidR="00C90480" w:rsidRPr="00332AE9" w:rsidRDefault="00C90480" w:rsidP="005E40DA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332A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88" w:type="dxa"/>
            <w:vAlign w:val="center"/>
          </w:tcPr>
          <w:p w:rsidR="00C90480" w:rsidRPr="00332AE9" w:rsidRDefault="00C90480" w:rsidP="005E40DA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</w:rPr>
              <w:t>Пролен 4/0, игла колющая 17 мм, 2 иглы, окружность 1/2, нить 75-90 см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5E40D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C90480" w:rsidRPr="00332AE9" w:rsidRDefault="00C90480" w:rsidP="004017C1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32AE9">
              <w:rPr>
                <w:rFonts w:ascii="Times New Roman" w:hAnsi="Times New Roman"/>
                <w:color w:val="000000"/>
                <w:lang w:val="ru-RU" w:eastAsia="ru-RU"/>
              </w:rPr>
              <w:t>13 960</w:t>
            </w:r>
          </w:p>
        </w:tc>
        <w:tc>
          <w:tcPr>
            <w:tcW w:w="1985" w:type="dxa"/>
            <w:vAlign w:val="center"/>
          </w:tcPr>
          <w:p w:rsidR="00C90480" w:rsidRPr="00332AE9" w:rsidRDefault="00C90480" w:rsidP="005E40DA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32AE9">
              <w:rPr>
                <w:rFonts w:ascii="Times New Roman" w:hAnsi="Times New Roman" w:cs="Times New Roman"/>
                <w:lang w:val="kk-KZ"/>
              </w:rPr>
              <w:t>13 960</w:t>
            </w:r>
          </w:p>
        </w:tc>
      </w:tr>
      <w:tr w:rsidR="00C90480" w:rsidRPr="00332AE9" w:rsidTr="00C90480">
        <w:tc>
          <w:tcPr>
            <w:tcW w:w="647" w:type="dxa"/>
            <w:vAlign w:val="center"/>
          </w:tcPr>
          <w:p w:rsidR="00C90480" w:rsidRPr="00332AE9" w:rsidRDefault="00C90480" w:rsidP="00C9048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332A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988" w:type="dxa"/>
            <w:vAlign w:val="center"/>
          </w:tcPr>
          <w:p w:rsidR="00C90480" w:rsidRPr="00332AE9" w:rsidRDefault="00C90480" w:rsidP="00C90480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</w:rPr>
              <w:t>Пролен 3/0, игла колющая 17 мм, 2 иглы, окружность 1/2, нить 75-90 см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C9048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C9048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C90480" w:rsidRPr="00332AE9" w:rsidRDefault="00C90480" w:rsidP="00C90480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32AE9">
              <w:rPr>
                <w:rFonts w:ascii="Times New Roman" w:hAnsi="Times New Roman"/>
                <w:color w:val="000000"/>
                <w:lang w:val="ru-RU" w:eastAsia="ru-RU"/>
              </w:rPr>
              <w:t>13 960</w:t>
            </w:r>
          </w:p>
        </w:tc>
        <w:tc>
          <w:tcPr>
            <w:tcW w:w="1985" w:type="dxa"/>
            <w:vAlign w:val="center"/>
          </w:tcPr>
          <w:p w:rsidR="00C90480" w:rsidRPr="00332AE9" w:rsidRDefault="00C90480" w:rsidP="00C90480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32AE9">
              <w:rPr>
                <w:rFonts w:ascii="Times New Roman" w:hAnsi="Times New Roman" w:cs="Times New Roman"/>
                <w:lang w:val="kk-KZ"/>
              </w:rPr>
              <w:t>13 960</w:t>
            </w:r>
          </w:p>
        </w:tc>
      </w:tr>
      <w:tr w:rsidR="00C90480" w:rsidRPr="00332AE9" w:rsidTr="00C90480">
        <w:tc>
          <w:tcPr>
            <w:tcW w:w="647" w:type="dxa"/>
            <w:vAlign w:val="center"/>
          </w:tcPr>
          <w:p w:rsidR="00C90480" w:rsidRPr="00332AE9" w:rsidRDefault="00C90480" w:rsidP="00C9048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332A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88" w:type="dxa"/>
            <w:vAlign w:val="center"/>
          </w:tcPr>
          <w:p w:rsidR="00C90480" w:rsidRPr="00332AE9" w:rsidRDefault="00C90480" w:rsidP="00C90480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</w:rPr>
              <w:t>Пролен 2/0, игла колющая 17 мм, 2 иглы, окружность 1/2, нить 75</w:t>
            </w:r>
            <w:r w:rsidRPr="00332AE9">
              <w:rPr>
                <w:rFonts w:ascii="Times New Roman" w:hAnsi="Times New Roman"/>
                <w:lang w:val="ru-RU"/>
              </w:rPr>
              <w:t>-</w:t>
            </w:r>
            <w:r w:rsidRPr="00332AE9">
              <w:rPr>
                <w:rFonts w:ascii="Times New Roman" w:hAnsi="Times New Roman"/>
              </w:rPr>
              <w:t>90 см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C9048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C90480" w:rsidRPr="00332AE9" w:rsidRDefault="00C90480" w:rsidP="00C9048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20</w:t>
            </w:r>
          </w:p>
        </w:tc>
        <w:tc>
          <w:tcPr>
            <w:tcW w:w="1559" w:type="dxa"/>
            <w:vAlign w:val="center"/>
          </w:tcPr>
          <w:p w:rsidR="00C90480" w:rsidRPr="00332AE9" w:rsidRDefault="00C90480" w:rsidP="00C90480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32AE9">
              <w:rPr>
                <w:rFonts w:ascii="Times New Roman" w:hAnsi="Times New Roman"/>
                <w:color w:val="000000"/>
                <w:lang w:val="ru-RU" w:eastAsia="ru-RU"/>
              </w:rPr>
              <w:t>13 960</w:t>
            </w:r>
          </w:p>
        </w:tc>
        <w:tc>
          <w:tcPr>
            <w:tcW w:w="1985" w:type="dxa"/>
            <w:vAlign w:val="center"/>
          </w:tcPr>
          <w:p w:rsidR="00C90480" w:rsidRPr="00332AE9" w:rsidRDefault="00C90480" w:rsidP="00C90480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32AE9">
              <w:rPr>
                <w:rFonts w:ascii="Times New Roman" w:hAnsi="Times New Roman" w:cs="Times New Roman"/>
                <w:lang w:val="kk-KZ"/>
              </w:rPr>
              <w:t>13 960</w:t>
            </w:r>
          </w:p>
        </w:tc>
      </w:tr>
      <w:tr w:rsidR="00C90480" w:rsidRPr="00332AE9" w:rsidTr="00C90480">
        <w:tc>
          <w:tcPr>
            <w:tcW w:w="647" w:type="dxa"/>
            <w:vAlign w:val="center"/>
          </w:tcPr>
          <w:p w:rsidR="00C90480" w:rsidRPr="00332AE9" w:rsidRDefault="00C90480" w:rsidP="00C9048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332AE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88" w:type="dxa"/>
            <w:vAlign w:val="center"/>
          </w:tcPr>
          <w:p w:rsidR="00C90480" w:rsidRPr="00332AE9" w:rsidRDefault="002E04F6" w:rsidP="00C90480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</w:rPr>
              <w:t>Хирургический набор неонатальный</w:t>
            </w:r>
          </w:p>
        </w:tc>
        <w:tc>
          <w:tcPr>
            <w:tcW w:w="992" w:type="dxa"/>
            <w:vAlign w:val="center"/>
          </w:tcPr>
          <w:p w:rsidR="00C90480" w:rsidRPr="00332AE9" w:rsidRDefault="002E04F6" w:rsidP="00C9048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C90480" w:rsidRPr="00332AE9" w:rsidRDefault="002E04F6" w:rsidP="00C9048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C90480" w:rsidRPr="00332AE9" w:rsidRDefault="002E04F6" w:rsidP="00C90480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32AE9">
              <w:rPr>
                <w:rFonts w:ascii="Times New Roman" w:hAnsi="Times New Roman"/>
                <w:color w:val="000000"/>
                <w:lang w:val="ru-RU" w:eastAsia="ru-RU"/>
              </w:rPr>
              <w:t>3 600 000</w:t>
            </w:r>
          </w:p>
        </w:tc>
        <w:tc>
          <w:tcPr>
            <w:tcW w:w="1985" w:type="dxa"/>
            <w:vAlign w:val="center"/>
          </w:tcPr>
          <w:p w:rsidR="00C90480" w:rsidRPr="00332AE9" w:rsidRDefault="002E04F6" w:rsidP="00C90480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32AE9">
              <w:rPr>
                <w:rFonts w:ascii="Times New Roman" w:hAnsi="Times New Roman" w:cs="Times New Roman"/>
                <w:lang w:val="kk-KZ"/>
              </w:rPr>
              <w:t>3 600 000</w:t>
            </w:r>
          </w:p>
        </w:tc>
      </w:tr>
      <w:tr w:rsidR="00C90480" w:rsidRPr="00332AE9" w:rsidTr="00C90480">
        <w:tc>
          <w:tcPr>
            <w:tcW w:w="647" w:type="dxa"/>
            <w:vAlign w:val="center"/>
          </w:tcPr>
          <w:p w:rsidR="00C90480" w:rsidRPr="00332AE9" w:rsidRDefault="00C90480" w:rsidP="00C9048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332AE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88" w:type="dxa"/>
            <w:vAlign w:val="center"/>
          </w:tcPr>
          <w:p w:rsidR="00C90480" w:rsidRPr="00332AE9" w:rsidRDefault="002E04F6" w:rsidP="00C90480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</w:rPr>
              <w:t>Центрально Венозный катетер подключичный №2</w:t>
            </w:r>
          </w:p>
        </w:tc>
        <w:tc>
          <w:tcPr>
            <w:tcW w:w="992" w:type="dxa"/>
            <w:vAlign w:val="center"/>
          </w:tcPr>
          <w:p w:rsidR="00C90480" w:rsidRPr="00332AE9" w:rsidRDefault="002E04F6" w:rsidP="00C9048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C90480" w:rsidRPr="00332AE9" w:rsidRDefault="002E04F6" w:rsidP="00C9048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1559" w:type="dxa"/>
            <w:vAlign w:val="center"/>
          </w:tcPr>
          <w:p w:rsidR="00C90480" w:rsidRPr="00332AE9" w:rsidRDefault="002E04F6" w:rsidP="00C90480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32AE9">
              <w:rPr>
                <w:rFonts w:ascii="Times New Roman" w:hAnsi="Times New Roman"/>
                <w:color w:val="000000"/>
                <w:lang w:val="ru-RU" w:eastAsia="ru-RU"/>
              </w:rPr>
              <w:t>4 700</w:t>
            </w:r>
          </w:p>
        </w:tc>
        <w:tc>
          <w:tcPr>
            <w:tcW w:w="1985" w:type="dxa"/>
            <w:vAlign w:val="center"/>
          </w:tcPr>
          <w:p w:rsidR="00C90480" w:rsidRPr="00332AE9" w:rsidRDefault="002E04F6" w:rsidP="00C90480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32AE9">
              <w:rPr>
                <w:rFonts w:ascii="Times New Roman" w:hAnsi="Times New Roman" w:cs="Times New Roman"/>
                <w:lang w:val="kk-KZ"/>
              </w:rPr>
              <w:t>4 700</w:t>
            </w:r>
          </w:p>
        </w:tc>
      </w:tr>
      <w:tr w:rsidR="00C90480" w:rsidRPr="00332AE9" w:rsidTr="00C90480">
        <w:tc>
          <w:tcPr>
            <w:tcW w:w="647" w:type="dxa"/>
            <w:vAlign w:val="center"/>
          </w:tcPr>
          <w:p w:rsidR="00C90480" w:rsidRPr="00332AE9" w:rsidRDefault="00C90480" w:rsidP="00C9048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332AE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88" w:type="dxa"/>
            <w:vAlign w:val="center"/>
          </w:tcPr>
          <w:p w:rsidR="00C90480" w:rsidRPr="00332AE9" w:rsidRDefault="002E04F6" w:rsidP="00C90480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</w:rPr>
              <w:t>Дренажная емкость контейнер “Гармошка» с объемом 500мл.; Соединительная линия к дренажу длиной не менее 120 см с универсальным коническим коннектором для подсоединения дренажа</w:t>
            </w:r>
          </w:p>
        </w:tc>
        <w:tc>
          <w:tcPr>
            <w:tcW w:w="992" w:type="dxa"/>
            <w:vAlign w:val="center"/>
          </w:tcPr>
          <w:p w:rsidR="00C90480" w:rsidRPr="00332AE9" w:rsidRDefault="002E04F6" w:rsidP="00C9048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C90480" w:rsidRPr="00332AE9" w:rsidRDefault="002E04F6" w:rsidP="00C9048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559" w:type="dxa"/>
            <w:vAlign w:val="center"/>
          </w:tcPr>
          <w:p w:rsidR="00C90480" w:rsidRPr="00332AE9" w:rsidRDefault="002E04F6" w:rsidP="00C90480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32AE9">
              <w:rPr>
                <w:rFonts w:ascii="Times New Roman" w:hAnsi="Times New Roman"/>
                <w:color w:val="000000"/>
                <w:lang w:val="ru-RU" w:eastAsia="ru-RU"/>
              </w:rPr>
              <w:t>5 960</w:t>
            </w:r>
          </w:p>
        </w:tc>
        <w:tc>
          <w:tcPr>
            <w:tcW w:w="1985" w:type="dxa"/>
            <w:vAlign w:val="center"/>
          </w:tcPr>
          <w:p w:rsidR="00C90480" w:rsidRPr="00332AE9" w:rsidRDefault="002E04F6" w:rsidP="00C90480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32AE9">
              <w:rPr>
                <w:rFonts w:ascii="Times New Roman" w:hAnsi="Times New Roman" w:cs="Times New Roman"/>
                <w:lang w:val="kk-KZ"/>
              </w:rPr>
              <w:t>5 960</w:t>
            </w:r>
          </w:p>
        </w:tc>
      </w:tr>
      <w:tr w:rsidR="00C90480" w:rsidRPr="00332AE9" w:rsidTr="00C90480">
        <w:tc>
          <w:tcPr>
            <w:tcW w:w="647" w:type="dxa"/>
            <w:vAlign w:val="center"/>
          </w:tcPr>
          <w:p w:rsidR="00C90480" w:rsidRPr="00332AE9" w:rsidRDefault="00C90480" w:rsidP="00C9048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332AE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88" w:type="dxa"/>
            <w:vAlign w:val="center"/>
          </w:tcPr>
          <w:p w:rsidR="00C90480" w:rsidRPr="00332AE9" w:rsidRDefault="002E04F6" w:rsidP="00C90480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  <w:lang w:val="ru-RU"/>
              </w:rPr>
              <w:t>Магистраль-теплообменник</w:t>
            </w:r>
            <w:r w:rsidRPr="00332AE9">
              <w:rPr>
                <w:rFonts w:ascii="Times New Roman" w:hAnsi="Times New Roman"/>
              </w:rPr>
              <w:t xml:space="preserve"> для устройства Hotline для согревания раствором и препаратов крови</w:t>
            </w:r>
          </w:p>
        </w:tc>
        <w:tc>
          <w:tcPr>
            <w:tcW w:w="992" w:type="dxa"/>
            <w:vAlign w:val="center"/>
          </w:tcPr>
          <w:p w:rsidR="00C90480" w:rsidRPr="00332AE9" w:rsidRDefault="002E04F6" w:rsidP="00C9048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штука</w:t>
            </w:r>
          </w:p>
        </w:tc>
        <w:tc>
          <w:tcPr>
            <w:tcW w:w="992" w:type="dxa"/>
            <w:vAlign w:val="center"/>
          </w:tcPr>
          <w:p w:rsidR="00C90480" w:rsidRPr="00332AE9" w:rsidRDefault="002E04F6" w:rsidP="00C9048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332AE9">
              <w:rPr>
                <w:rFonts w:ascii="Times New Roman" w:hAnsi="Times New Roman"/>
                <w:lang w:val="ru-RU" w:eastAsia="ru-RU"/>
              </w:rPr>
              <w:t>30</w:t>
            </w:r>
          </w:p>
        </w:tc>
        <w:tc>
          <w:tcPr>
            <w:tcW w:w="1559" w:type="dxa"/>
            <w:vAlign w:val="center"/>
          </w:tcPr>
          <w:p w:rsidR="00C90480" w:rsidRPr="00332AE9" w:rsidRDefault="002E04F6" w:rsidP="00C90480">
            <w:pPr>
              <w:pStyle w:val="a4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332AE9">
              <w:rPr>
                <w:rFonts w:ascii="Times New Roman" w:hAnsi="Times New Roman"/>
                <w:color w:val="000000"/>
                <w:lang w:val="ru-RU" w:eastAsia="ru-RU"/>
              </w:rPr>
              <w:t>39 800</w:t>
            </w:r>
          </w:p>
        </w:tc>
        <w:tc>
          <w:tcPr>
            <w:tcW w:w="1985" w:type="dxa"/>
            <w:vAlign w:val="center"/>
          </w:tcPr>
          <w:p w:rsidR="00C90480" w:rsidRPr="00332AE9" w:rsidRDefault="002E04F6" w:rsidP="00C90480">
            <w:pPr>
              <w:ind w:left="0" w:right="-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32AE9">
              <w:rPr>
                <w:rFonts w:ascii="Times New Roman" w:hAnsi="Times New Roman" w:cs="Times New Roman"/>
                <w:lang w:val="kk-KZ"/>
              </w:rPr>
              <w:t>39 800</w:t>
            </w:r>
          </w:p>
        </w:tc>
      </w:tr>
    </w:tbl>
    <w:p w:rsidR="00C63FB3" w:rsidRPr="00332AE9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E7DB0" w:rsidRPr="00332AE9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332AE9">
        <w:rPr>
          <w:rFonts w:ascii="Times New Roman" w:hAnsi="Times New Roman" w:cs="Times New Roman"/>
        </w:rPr>
        <w:t xml:space="preserve">При вскрытии конвертов </w:t>
      </w:r>
      <w:r w:rsidR="00096A7D" w:rsidRPr="00332AE9">
        <w:rPr>
          <w:rFonts w:ascii="Times New Roman" w:hAnsi="Times New Roman" w:cs="Times New Roman"/>
        </w:rPr>
        <w:t xml:space="preserve">потенциальные поставщики либо их </w:t>
      </w:r>
      <w:r w:rsidRPr="00332AE9">
        <w:rPr>
          <w:rFonts w:ascii="Times New Roman" w:hAnsi="Times New Roman" w:cs="Times New Roman"/>
        </w:rPr>
        <w:t>уполномоченны</w:t>
      </w:r>
      <w:r w:rsidR="00096A7D" w:rsidRPr="00332AE9">
        <w:rPr>
          <w:rFonts w:ascii="Times New Roman" w:hAnsi="Times New Roman" w:cs="Times New Roman"/>
        </w:rPr>
        <w:t>е</w:t>
      </w:r>
      <w:r w:rsidRPr="00332AE9">
        <w:rPr>
          <w:rFonts w:ascii="Times New Roman" w:hAnsi="Times New Roman" w:cs="Times New Roman"/>
        </w:rPr>
        <w:t xml:space="preserve"> представител</w:t>
      </w:r>
      <w:r w:rsidR="001107A3" w:rsidRPr="00332AE9">
        <w:rPr>
          <w:rFonts w:ascii="Times New Roman" w:hAnsi="Times New Roman" w:cs="Times New Roman"/>
        </w:rPr>
        <w:t>и</w:t>
      </w:r>
      <w:r w:rsidR="007921D1" w:rsidRPr="00332AE9">
        <w:rPr>
          <w:rFonts w:ascii="Times New Roman" w:hAnsi="Times New Roman" w:cs="Times New Roman"/>
        </w:rPr>
        <w:t xml:space="preserve"> отсутствовали.</w:t>
      </w:r>
      <w:r w:rsidR="001107A3" w:rsidRPr="00332AE9">
        <w:rPr>
          <w:rFonts w:ascii="Times New Roman" w:hAnsi="Times New Roman" w:cs="Times New Roman"/>
        </w:rPr>
        <w:t xml:space="preserve"> </w:t>
      </w:r>
    </w:p>
    <w:p w:rsidR="00057A51" w:rsidRPr="00332AE9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332AE9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87EED" w:rsidRPr="00332AE9" w:rsidRDefault="00087EED" w:rsidP="00087EED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332AE9">
        <w:rPr>
          <w:rFonts w:ascii="Times New Roman" w:hAnsi="Times New Roman" w:cs="Times New Roman"/>
        </w:rPr>
        <w:t>Лот</w:t>
      </w:r>
      <w:r w:rsidR="002E04F6" w:rsidRPr="00332AE9">
        <w:rPr>
          <w:rFonts w:ascii="Times New Roman" w:hAnsi="Times New Roman" w:cs="Times New Roman"/>
        </w:rPr>
        <w:t>ы</w:t>
      </w:r>
      <w:r w:rsidRPr="00332AE9">
        <w:rPr>
          <w:rFonts w:ascii="Times New Roman" w:hAnsi="Times New Roman" w:cs="Times New Roman"/>
        </w:rPr>
        <w:t xml:space="preserve"> № </w:t>
      </w:r>
      <w:r w:rsidR="004017C1" w:rsidRPr="00332AE9">
        <w:rPr>
          <w:rFonts w:ascii="Times New Roman" w:hAnsi="Times New Roman" w:cs="Times New Roman"/>
        </w:rPr>
        <w:t>1</w:t>
      </w:r>
      <w:r w:rsidR="002E04F6" w:rsidRPr="00332AE9">
        <w:rPr>
          <w:rFonts w:ascii="Times New Roman" w:hAnsi="Times New Roman" w:cs="Times New Roman"/>
        </w:rPr>
        <w:t xml:space="preserve">, 2, 3, 4, 5, 6, 7, 8, 9, 10, 11, 12, 13, </w:t>
      </w:r>
      <w:proofErr w:type="gramStart"/>
      <w:r w:rsidR="002E04F6" w:rsidRPr="00332AE9">
        <w:rPr>
          <w:rFonts w:ascii="Times New Roman" w:hAnsi="Times New Roman" w:cs="Times New Roman"/>
        </w:rPr>
        <w:t>14</w:t>
      </w:r>
      <w:r w:rsidRPr="00332AE9">
        <w:rPr>
          <w:rFonts w:ascii="Times New Roman" w:hAnsi="Times New Roman" w:cs="Times New Roman"/>
          <w:lang w:val="kk-KZ"/>
        </w:rPr>
        <w:t xml:space="preserve"> </w:t>
      </w:r>
      <w:r w:rsidRPr="00332AE9">
        <w:rPr>
          <w:rFonts w:ascii="Times New Roman" w:hAnsi="Times New Roman" w:cs="Times New Roman"/>
        </w:rPr>
        <w:t>:</w:t>
      </w:r>
      <w:proofErr w:type="gramEnd"/>
      <w:r w:rsidRPr="00332AE9">
        <w:rPr>
          <w:rFonts w:ascii="Times New Roman" w:hAnsi="Times New Roman" w:cs="Times New Roman"/>
        </w:rPr>
        <w:t xml:space="preserve"> </w:t>
      </w:r>
      <w:r w:rsidR="004017C1" w:rsidRPr="00332AE9">
        <w:rPr>
          <w:rFonts w:ascii="Times New Roman" w:hAnsi="Times New Roman" w:cs="Times New Roman"/>
        </w:rPr>
        <w:t xml:space="preserve">ТОО </w:t>
      </w:r>
      <w:r w:rsidR="005E40DA" w:rsidRPr="00332AE9">
        <w:rPr>
          <w:rFonts w:ascii="Times New Roman" w:hAnsi="Times New Roman" w:cs="Times New Roman"/>
        </w:rPr>
        <w:t>«</w:t>
      </w:r>
      <w:r w:rsidR="002E04F6" w:rsidRPr="00332AE9">
        <w:rPr>
          <w:rFonts w:ascii="Times New Roman" w:hAnsi="Times New Roman" w:cs="Times New Roman"/>
          <w:lang w:val="en-US"/>
        </w:rPr>
        <w:t>DAMU</w:t>
      </w:r>
      <w:r w:rsidR="002E04F6" w:rsidRPr="00332AE9">
        <w:rPr>
          <w:rFonts w:ascii="Times New Roman" w:hAnsi="Times New Roman" w:cs="Times New Roman"/>
        </w:rPr>
        <w:t>-</w:t>
      </w:r>
      <w:r w:rsidR="002E04F6" w:rsidRPr="00332AE9">
        <w:rPr>
          <w:rFonts w:ascii="Times New Roman" w:hAnsi="Times New Roman" w:cs="Times New Roman"/>
          <w:lang w:val="en-US"/>
        </w:rPr>
        <w:t>MEDICAL</w:t>
      </w:r>
      <w:r w:rsidR="005E40DA" w:rsidRPr="00332AE9">
        <w:rPr>
          <w:rFonts w:ascii="Times New Roman" w:hAnsi="Times New Roman" w:cs="Times New Roman"/>
        </w:rPr>
        <w:t>»  (г.</w:t>
      </w:r>
      <w:r w:rsidR="002E04F6" w:rsidRPr="00332AE9">
        <w:rPr>
          <w:rFonts w:ascii="Times New Roman" w:hAnsi="Times New Roman" w:cs="Times New Roman"/>
        </w:rPr>
        <w:t xml:space="preserve"> Алматы</w:t>
      </w:r>
      <w:r w:rsidR="005E40DA" w:rsidRPr="00332AE9">
        <w:rPr>
          <w:rFonts w:ascii="Times New Roman" w:hAnsi="Times New Roman" w:cs="Times New Roman"/>
        </w:rPr>
        <w:t xml:space="preserve">, </w:t>
      </w:r>
      <w:proofErr w:type="spellStart"/>
      <w:r w:rsidR="002E04F6" w:rsidRPr="00332AE9">
        <w:rPr>
          <w:rFonts w:ascii="Times New Roman" w:hAnsi="Times New Roman" w:cs="Times New Roman"/>
        </w:rPr>
        <w:t>Ауезовский</w:t>
      </w:r>
      <w:proofErr w:type="spellEnd"/>
      <w:r w:rsidR="002E04F6" w:rsidRPr="00332AE9">
        <w:rPr>
          <w:rFonts w:ascii="Times New Roman" w:hAnsi="Times New Roman" w:cs="Times New Roman"/>
        </w:rPr>
        <w:t xml:space="preserve"> </w:t>
      </w:r>
      <w:r w:rsidR="008E5A8A" w:rsidRPr="00332AE9">
        <w:rPr>
          <w:rFonts w:ascii="Times New Roman" w:hAnsi="Times New Roman" w:cs="Times New Roman"/>
        </w:rPr>
        <w:t>район</w:t>
      </w:r>
      <w:r w:rsidR="002E04F6" w:rsidRPr="00332AE9">
        <w:rPr>
          <w:rFonts w:ascii="Times New Roman" w:hAnsi="Times New Roman" w:cs="Times New Roman"/>
        </w:rPr>
        <w:t>,</w:t>
      </w:r>
      <w:r w:rsidR="008E5A8A" w:rsidRPr="00332AE9">
        <w:rPr>
          <w:rFonts w:ascii="Times New Roman" w:hAnsi="Times New Roman" w:cs="Times New Roman"/>
        </w:rPr>
        <w:t xml:space="preserve"> </w:t>
      </w:r>
      <w:r w:rsidR="002E04F6" w:rsidRPr="00332AE9">
        <w:rPr>
          <w:rFonts w:ascii="Times New Roman" w:hAnsi="Times New Roman" w:cs="Times New Roman"/>
        </w:rPr>
        <w:t>мкр.10</w:t>
      </w:r>
      <w:r w:rsidR="008E5A8A" w:rsidRPr="00332AE9">
        <w:rPr>
          <w:rFonts w:ascii="Times New Roman" w:hAnsi="Times New Roman" w:cs="Times New Roman"/>
        </w:rPr>
        <w:t>, д</w:t>
      </w:r>
      <w:r w:rsidR="002E04F6" w:rsidRPr="00332AE9">
        <w:rPr>
          <w:rFonts w:ascii="Times New Roman" w:hAnsi="Times New Roman" w:cs="Times New Roman"/>
        </w:rPr>
        <w:t>ом</w:t>
      </w:r>
      <w:r w:rsidR="005E40DA" w:rsidRPr="00332AE9">
        <w:rPr>
          <w:rFonts w:ascii="Times New Roman" w:hAnsi="Times New Roman" w:cs="Times New Roman"/>
        </w:rPr>
        <w:t xml:space="preserve"> </w:t>
      </w:r>
      <w:r w:rsidR="002E04F6" w:rsidRPr="00332AE9">
        <w:rPr>
          <w:rFonts w:ascii="Times New Roman" w:hAnsi="Times New Roman" w:cs="Times New Roman"/>
        </w:rPr>
        <w:t>3</w:t>
      </w:r>
      <w:r w:rsidR="005E40DA" w:rsidRPr="00332AE9">
        <w:rPr>
          <w:rFonts w:ascii="Times New Roman" w:hAnsi="Times New Roman" w:cs="Times New Roman"/>
        </w:rPr>
        <w:t xml:space="preserve">2) – </w:t>
      </w:r>
      <w:r w:rsidR="005E40DA" w:rsidRPr="00332AE9">
        <w:rPr>
          <w:rFonts w:ascii="Times New Roman" w:hAnsi="Times New Roman" w:cs="Times New Roman"/>
          <w:lang w:val="kk-KZ"/>
        </w:rPr>
        <w:t xml:space="preserve"> </w:t>
      </w:r>
      <w:r w:rsidR="00201AFE" w:rsidRPr="00332AE9">
        <w:rPr>
          <w:rFonts w:ascii="Times New Roman" w:hAnsi="Times New Roman" w:cs="Times New Roman"/>
          <w:lang w:val="kk-KZ"/>
        </w:rPr>
        <w:t>16</w:t>
      </w:r>
      <w:r w:rsidR="008E5A8A" w:rsidRPr="00332AE9">
        <w:rPr>
          <w:rFonts w:ascii="Times New Roman" w:hAnsi="Times New Roman" w:cs="Times New Roman"/>
          <w:lang w:val="kk-KZ"/>
        </w:rPr>
        <w:t xml:space="preserve"> </w:t>
      </w:r>
      <w:r w:rsidR="00201AFE" w:rsidRPr="00332AE9">
        <w:rPr>
          <w:rFonts w:ascii="Times New Roman" w:hAnsi="Times New Roman" w:cs="Times New Roman"/>
          <w:lang w:val="kk-KZ"/>
        </w:rPr>
        <w:t>013</w:t>
      </w:r>
      <w:r w:rsidR="005E40DA" w:rsidRPr="00332AE9">
        <w:rPr>
          <w:rFonts w:ascii="Times New Roman" w:hAnsi="Times New Roman" w:cs="Times New Roman"/>
        </w:rPr>
        <w:t> </w:t>
      </w:r>
      <w:r w:rsidR="00201AFE" w:rsidRPr="00332AE9">
        <w:rPr>
          <w:rFonts w:ascii="Times New Roman" w:hAnsi="Times New Roman" w:cs="Times New Roman"/>
        </w:rPr>
        <w:t>2</w:t>
      </w:r>
      <w:r w:rsidR="008E5A8A" w:rsidRPr="00332AE9">
        <w:rPr>
          <w:rFonts w:ascii="Times New Roman" w:hAnsi="Times New Roman" w:cs="Times New Roman"/>
        </w:rPr>
        <w:t>00</w:t>
      </w:r>
      <w:r w:rsidR="005E40DA" w:rsidRPr="00332AE9">
        <w:rPr>
          <w:rFonts w:ascii="Times New Roman" w:hAnsi="Times New Roman" w:cs="Times New Roman"/>
        </w:rPr>
        <w:t xml:space="preserve"> тенге.</w:t>
      </w:r>
    </w:p>
    <w:p w:rsidR="00963AA1" w:rsidRPr="00332AE9" w:rsidRDefault="00963AA1" w:rsidP="002E04F6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2E04F6" w:rsidRPr="00332AE9" w:rsidRDefault="002E04F6" w:rsidP="00C9519C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2E04F6" w:rsidRPr="00332AE9" w:rsidRDefault="002E04F6" w:rsidP="00C9519C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605FB" w:rsidRPr="00332AE9" w:rsidRDefault="005B55D9" w:rsidP="00024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332AE9">
        <w:rPr>
          <w:rFonts w:ascii="Times New Roman" w:hAnsi="Times New Roman" w:cs="Times New Roman"/>
        </w:rPr>
        <w:t>О</w:t>
      </w:r>
      <w:r w:rsidR="00F67621" w:rsidRPr="00332AE9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332AE9">
        <w:rPr>
          <w:rFonts w:ascii="Times New Roman" w:hAnsi="Times New Roman" w:cs="Times New Roman"/>
        </w:rPr>
        <w:t>ных нет.</w:t>
      </w:r>
    </w:p>
    <w:p w:rsidR="00620003" w:rsidRPr="00332AE9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332AE9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332AE9">
        <w:rPr>
          <w:rFonts w:ascii="Times New Roman" w:hAnsi="Times New Roman" w:cs="Times New Roman"/>
        </w:rPr>
        <w:t>интернет-ресурс</w:t>
      </w:r>
      <w:proofErr w:type="spellEnd"/>
      <w:r w:rsidRPr="00332AE9">
        <w:rPr>
          <w:rFonts w:ascii="Times New Roman" w:hAnsi="Times New Roman" w:cs="Times New Roman"/>
        </w:rPr>
        <w:t xml:space="preserve"> Заказчика.</w:t>
      </w:r>
    </w:p>
    <w:p w:rsidR="009E13A1" w:rsidRPr="00332AE9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332AE9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332AE9" w:rsidTr="003975F8">
        <w:trPr>
          <w:trHeight w:val="704"/>
        </w:trPr>
        <w:tc>
          <w:tcPr>
            <w:tcW w:w="4294" w:type="dxa"/>
          </w:tcPr>
          <w:p w:rsidR="003266A7" w:rsidRPr="00332AE9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332AE9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ab/>
            </w:r>
            <w:r w:rsidRPr="00332AE9">
              <w:rPr>
                <w:rFonts w:ascii="Times New Roman" w:hAnsi="Times New Roman"/>
              </w:rPr>
              <w:tab/>
            </w:r>
            <w:r w:rsidRPr="00332AE9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332AE9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32AE9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 xml:space="preserve"> ________________</w:t>
            </w:r>
          </w:p>
          <w:p w:rsidR="003266A7" w:rsidRPr="00332AE9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32AE9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________________</w:t>
            </w:r>
          </w:p>
          <w:p w:rsidR="003266A7" w:rsidRPr="00332AE9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32AE9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________________</w:t>
            </w:r>
          </w:p>
          <w:p w:rsidR="003266A7" w:rsidRPr="00332AE9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332AE9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332AE9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32AE9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32AE9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332AE9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32AE9" w:rsidRDefault="008E5A8A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32AE9">
              <w:rPr>
                <w:rFonts w:ascii="Times New Roman" w:hAnsi="Times New Roman"/>
                <w:bCs/>
                <w:lang w:val="ru-RU"/>
              </w:rPr>
              <w:t>Отаралиев</w:t>
            </w:r>
            <w:r w:rsidR="003266A7" w:rsidRPr="00332AE9">
              <w:rPr>
                <w:rFonts w:ascii="Times New Roman" w:hAnsi="Times New Roman"/>
                <w:bCs/>
              </w:rPr>
              <w:t xml:space="preserve">а </w:t>
            </w:r>
            <w:r w:rsidRPr="00332AE9">
              <w:rPr>
                <w:rFonts w:ascii="Times New Roman" w:hAnsi="Times New Roman"/>
                <w:bCs/>
                <w:lang w:val="ru-RU"/>
              </w:rPr>
              <w:t>Т</w:t>
            </w:r>
            <w:r w:rsidR="003266A7" w:rsidRPr="00332AE9">
              <w:rPr>
                <w:rFonts w:ascii="Times New Roman" w:hAnsi="Times New Roman"/>
                <w:bCs/>
              </w:rPr>
              <w:t>.</w:t>
            </w:r>
          </w:p>
          <w:p w:rsidR="003266A7" w:rsidRPr="00332AE9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332AE9" w:rsidRDefault="009D05D9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332AE9">
              <w:rPr>
                <w:rFonts w:ascii="Times New Roman" w:hAnsi="Times New Roman"/>
                <w:bCs/>
                <w:lang w:val="ru-RU"/>
              </w:rPr>
              <w:t>Бегимо</w:t>
            </w:r>
            <w:r w:rsidR="003266A7" w:rsidRPr="00332AE9">
              <w:rPr>
                <w:rFonts w:ascii="Times New Roman" w:hAnsi="Times New Roman"/>
                <w:bCs/>
              </w:rPr>
              <w:t xml:space="preserve">ва </w:t>
            </w:r>
            <w:r w:rsidRPr="00332AE9">
              <w:rPr>
                <w:rFonts w:ascii="Times New Roman" w:hAnsi="Times New Roman"/>
                <w:bCs/>
                <w:lang w:val="ru-RU"/>
              </w:rPr>
              <w:t>К</w:t>
            </w:r>
            <w:r w:rsidR="003266A7" w:rsidRPr="00332AE9">
              <w:rPr>
                <w:rFonts w:ascii="Times New Roman" w:hAnsi="Times New Roman"/>
                <w:bCs/>
              </w:rPr>
              <w:t>.</w:t>
            </w:r>
          </w:p>
          <w:p w:rsidR="003266A7" w:rsidRPr="00332AE9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332AE9" w:rsidTr="003975F8">
        <w:trPr>
          <w:trHeight w:val="48"/>
        </w:trPr>
        <w:tc>
          <w:tcPr>
            <w:tcW w:w="4294" w:type="dxa"/>
            <w:vAlign w:val="bottom"/>
          </w:tcPr>
          <w:p w:rsidR="003266A7" w:rsidRPr="00332AE9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332AE9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332AE9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332AE9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332AE9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332AE9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7A51"/>
    <w:rsid w:val="00057B70"/>
    <w:rsid w:val="0007084A"/>
    <w:rsid w:val="00070FA4"/>
    <w:rsid w:val="00075BB2"/>
    <w:rsid w:val="000760BC"/>
    <w:rsid w:val="00080EF1"/>
    <w:rsid w:val="00087EED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056CC"/>
    <w:rsid w:val="001107A3"/>
    <w:rsid w:val="0011231D"/>
    <w:rsid w:val="001147E8"/>
    <w:rsid w:val="00114F60"/>
    <w:rsid w:val="00124991"/>
    <w:rsid w:val="00136AC8"/>
    <w:rsid w:val="00142696"/>
    <w:rsid w:val="00146D5B"/>
    <w:rsid w:val="00155809"/>
    <w:rsid w:val="001579E1"/>
    <w:rsid w:val="001607EF"/>
    <w:rsid w:val="00166D36"/>
    <w:rsid w:val="00171438"/>
    <w:rsid w:val="00176018"/>
    <w:rsid w:val="001870DE"/>
    <w:rsid w:val="001934A8"/>
    <w:rsid w:val="001964C9"/>
    <w:rsid w:val="001A782F"/>
    <w:rsid w:val="001B4B4C"/>
    <w:rsid w:val="001B7AB5"/>
    <w:rsid w:val="001C0195"/>
    <w:rsid w:val="001C4A53"/>
    <w:rsid w:val="001D37CD"/>
    <w:rsid w:val="001D509D"/>
    <w:rsid w:val="001E6CBC"/>
    <w:rsid w:val="001F75C4"/>
    <w:rsid w:val="00201257"/>
    <w:rsid w:val="00201752"/>
    <w:rsid w:val="00201AFE"/>
    <w:rsid w:val="00210FF2"/>
    <w:rsid w:val="0021153E"/>
    <w:rsid w:val="00215B1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3C63"/>
    <w:rsid w:val="002D5F92"/>
    <w:rsid w:val="002D66A0"/>
    <w:rsid w:val="002E04F6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1705"/>
    <w:rsid w:val="00332AE9"/>
    <w:rsid w:val="00334647"/>
    <w:rsid w:val="00337F6E"/>
    <w:rsid w:val="00351C1A"/>
    <w:rsid w:val="00355C15"/>
    <w:rsid w:val="00360932"/>
    <w:rsid w:val="00366454"/>
    <w:rsid w:val="00366FC9"/>
    <w:rsid w:val="00374F64"/>
    <w:rsid w:val="00377C18"/>
    <w:rsid w:val="003808B8"/>
    <w:rsid w:val="00380C6D"/>
    <w:rsid w:val="0038454B"/>
    <w:rsid w:val="0038677B"/>
    <w:rsid w:val="00392B0C"/>
    <w:rsid w:val="00392B34"/>
    <w:rsid w:val="00394F62"/>
    <w:rsid w:val="00395F09"/>
    <w:rsid w:val="003975F8"/>
    <w:rsid w:val="003C2872"/>
    <w:rsid w:val="003C6096"/>
    <w:rsid w:val="003D4E8A"/>
    <w:rsid w:val="003F2430"/>
    <w:rsid w:val="003F4315"/>
    <w:rsid w:val="003F7155"/>
    <w:rsid w:val="004017C1"/>
    <w:rsid w:val="00414710"/>
    <w:rsid w:val="00430B5C"/>
    <w:rsid w:val="00432234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37C22"/>
    <w:rsid w:val="00542FFF"/>
    <w:rsid w:val="0056170A"/>
    <w:rsid w:val="00575D0D"/>
    <w:rsid w:val="00590A55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0034"/>
    <w:rsid w:val="005D7154"/>
    <w:rsid w:val="005D7337"/>
    <w:rsid w:val="005E3C37"/>
    <w:rsid w:val="005E40DA"/>
    <w:rsid w:val="005F43E4"/>
    <w:rsid w:val="005F4931"/>
    <w:rsid w:val="0060056C"/>
    <w:rsid w:val="006045C9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96B73"/>
    <w:rsid w:val="006A53A1"/>
    <w:rsid w:val="006A5C76"/>
    <w:rsid w:val="006C006C"/>
    <w:rsid w:val="006C107E"/>
    <w:rsid w:val="006C1E38"/>
    <w:rsid w:val="006E6F86"/>
    <w:rsid w:val="006F03CE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921D1"/>
    <w:rsid w:val="00795473"/>
    <w:rsid w:val="007956E4"/>
    <w:rsid w:val="007A2BAA"/>
    <w:rsid w:val="007C3BD9"/>
    <w:rsid w:val="007D56B3"/>
    <w:rsid w:val="007F3522"/>
    <w:rsid w:val="007F4800"/>
    <w:rsid w:val="008236F2"/>
    <w:rsid w:val="00824FBB"/>
    <w:rsid w:val="00830813"/>
    <w:rsid w:val="00831DB3"/>
    <w:rsid w:val="00834C81"/>
    <w:rsid w:val="00852CA9"/>
    <w:rsid w:val="00854A94"/>
    <w:rsid w:val="00856DD1"/>
    <w:rsid w:val="00864B66"/>
    <w:rsid w:val="00873B8E"/>
    <w:rsid w:val="00882A37"/>
    <w:rsid w:val="00893C0B"/>
    <w:rsid w:val="00896326"/>
    <w:rsid w:val="008A22C1"/>
    <w:rsid w:val="008A693B"/>
    <w:rsid w:val="008B2211"/>
    <w:rsid w:val="008C6AB5"/>
    <w:rsid w:val="008D1806"/>
    <w:rsid w:val="008D1FFD"/>
    <w:rsid w:val="008D4899"/>
    <w:rsid w:val="008D5CE2"/>
    <w:rsid w:val="008E016D"/>
    <w:rsid w:val="008E50BC"/>
    <w:rsid w:val="008E5659"/>
    <w:rsid w:val="008E5A8A"/>
    <w:rsid w:val="008F0A01"/>
    <w:rsid w:val="009001B9"/>
    <w:rsid w:val="00907A74"/>
    <w:rsid w:val="0091246A"/>
    <w:rsid w:val="00917784"/>
    <w:rsid w:val="009209E0"/>
    <w:rsid w:val="00931B60"/>
    <w:rsid w:val="00934F0C"/>
    <w:rsid w:val="00940293"/>
    <w:rsid w:val="00955658"/>
    <w:rsid w:val="00956732"/>
    <w:rsid w:val="0096258A"/>
    <w:rsid w:val="00963AA1"/>
    <w:rsid w:val="00966975"/>
    <w:rsid w:val="0096786D"/>
    <w:rsid w:val="00993A0C"/>
    <w:rsid w:val="00995830"/>
    <w:rsid w:val="009A10C1"/>
    <w:rsid w:val="009A35B0"/>
    <w:rsid w:val="009A7C18"/>
    <w:rsid w:val="009C11CF"/>
    <w:rsid w:val="009D05D9"/>
    <w:rsid w:val="009D11D0"/>
    <w:rsid w:val="009D18EB"/>
    <w:rsid w:val="009D4E3A"/>
    <w:rsid w:val="009D5B74"/>
    <w:rsid w:val="009E13A1"/>
    <w:rsid w:val="009E327C"/>
    <w:rsid w:val="009F3028"/>
    <w:rsid w:val="00A008D0"/>
    <w:rsid w:val="00A02C76"/>
    <w:rsid w:val="00A1606D"/>
    <w:rsid w:val="00A23F5A"/>
    <w:rsid w:val="00A25F97"/>
    <w:rsid w:val="00A56FE2"/>
    <w:rsid w:val="00A57FE1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18EC"/>
    <w:rsid w:val="00B126E7"/>
    <w:rsid w:val="00B15D0C"/>
    <w:rsid w:val="00B26819"/>
    <w:rsid w:val="00B2785E"/>
    <w:rsid w:val="00B45540"/>
    <w:rsid w:val="00B518A5"/>
    <w:rsid w:val="00B60E18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013CD"/>
    <w:rsid w:val="00C155D8"/>
    <w:rsid w:val="00C2298A"/>
    <w:rsid w:val="00C339D0"/>
    <w:rsid w:val="00C34F95"/>
    <w:rsid w:val="00C369BA"/>
    <w:rsid w:val="00C36D01"/>
    <w:rsid w:val="00C40448"/>
    <w:rsid w:val="00C52D2B"/>
    <w:rsid w:val="00C53148"/>
    <w:rsid w:val="00C605FB"/>
    <w:rsid w:val="00C63FB3"/>
    <w:rsid w:val="00C6651E"/>
    <w:rsid w:val="00C81AE6"/>
    <w:rsid w:val="00C8521C"/>
    <w:rsid w:val="00C90480"/>
    <w:rsid w:val="00C90EAC"/>
    <w:rsid w:val="00C91D67"/>
    <w:rsid w:val="00C92B04"/>
    <w:rsid w:val="00C9519C"/>
    <w:rsid w:val="00CA61D3"/>
    <w:rsid w:val="00CC167F"/>
    <w:rsid w:val="00CC673D"/>
    <w:rsid w:val="00CD2C9B"/>
    <w:rsid w:val="00CD37F3"/>
    <w:rsid w:val="00CD5EBE"/>
    <w:rsid w:val="00CF653B"/>
    <w:rsid w:val="00D00581"/>
    <w:rsid w:val="00D01C19"/>
    <w:rsid w:val="00D06000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32F8C"/>
    <w:rsid w:val="00E512A4"/>
    <w:rsid w:val="00E51AEC"/>
    <w:rsid w:val="00E60299"/>
    <w:rsid w:val="00E62F3A"/>
    <w:rsid w:val="00E6335E"/>
    <w:rsid w:val="00E81DA4"/>
    <w:rsid w:val="00E8352C"/>
    <w:rsid w:val="00EA15D3"/>
    <w:rsid w:val="00EB46DE"/>
    <w:rsid w:val="00EC72D6"/>
    <w:rsid w:val="00ED16E9"/>
    <w:rsid w:val="00EE536D"/>
    <w:rsid w:val="00EE7583"/>
    <w:rsid w:val="00EF03F0"/>
    <w:rsid w:val="00EF08BE"/>
    <w:rsid w:val="00EF6F5E"/>
    <w:rsid w:val="00F017AC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1E5D"/>
    <w:rsid w:val="00F67621"/>
    <w:rsid w:val="00F727E7"/>
    <w:rsid w:val="00F7382D"/>
    <w:rsid w:val="00F746B0"/>
    <w:rsid w:val="00F85A20"/>
    <w:rsid w:val="00F94B20"/>
    <w:rsid w:val="00FA10CF"/>
    <w:rsid w:val="00FC6F98"/>
    <w:rsid w:val="00FD031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6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746B0"/>
    <w:rPr>
      <w:i/>
      <w:iCs/>
    </w:rPr>
  </w:style>
  <w:style w:type="character" w:customStyle="1" w:styleId="s0">
    <w:name w:val="s0"/>
    <w:rsid w:val="002D3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5">
    <w:name w:val="Без интервала Знак"/>
    <w:link w:val="a4"/>
    <w:uiPriority w:val="1"/>
    <w:rsid w:val="008D4899"/>
    <w:rPr>
      <w:rFonts w:ascii="Calibri" w:eastAsia="Calibri" w:hAnsi="Calibri" w:cs="Times New Roman"/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18AF5-508C-41F6-AFC5-3EEDE783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2024-08-23T11:01:00Z</cp:lastPrinted>
  <dcterms:created xsi:type="dcterms:W3CDTF">2024-09-09T12:35:00Z</dcterms:created>
  <dcterms:modified xsi:type="dcterms:W3CDTF">2024-09-09T12:35:00Z</dcterms:modified>
</cp:coreProperties>
</file>